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E5A" w:rsidRDefault="00FF6A06">
      <w:pPr>
        <w:pStyle w:val="Char4"/>
        <w:jc w:val="center"/>
        <w:rPr>
          <w:rFonts w:ascii="仿宋" w:eastAsia="仿宋" w:hAnsi="仿宋" w:cs="宋体"/>
          <w:lang w:val="zh-CN"/>
        </w:rPr>
      </w:pPr>
      <w:r>
        <w:rPr>
          <w:rFonts w:ascii="仿宋" w:eastAsia="仿宋" w:hAnsi="仿宋" w:cs="宋体" w:hint="eastAsia"/>
        </w:rPr>
        <w:t xml:space="preserve">                          </w:t>
      </w:r>
      <w:r>
        <w:rPr>
          <w:rFonts w:ascii="仿宋" w:eastAsia="仿宋" w:hAnsi="仿宋" w:cs="宋体" w:hint="eastAsia"/>
          <w:lang w:val="zh-CN"/>
        </w:rPr>
        <w:t>合同编号：</w:t>
      </w:r>
    </w:p>
    <w:p w:rsidR="00C13E5A" w:rsidRDefault="00C13E5A">
      <w:pPr>
        <w:pStyle w:val="Char4"/>
        <w:jc w:val="center"/>
        <w:rPr>
          <w:rFonts w:ascii="仿宋" w:eastAsia="仿宋" w:hAnsi="仿宋"/>
          <w:bCs/>
        </w:rPr>
      </w:pPr>
    </w:p>
    <w:p w:rsidR="0037332A" w:rsidRDefault="0037332A">
      <w:pPr>
        <w:pStyle w:val="Char4"/>
        <w:jc w:val="center"/>
        <w:rPr>
          <w:rFonts w:ascii="仿宋" w:eastAsia="仿宋" w:hAnsi="仿宋"/>
          <w:bCs/>
          <w:sz w:val="52"/>
          <w:szCs w:val="52"/>
        </w:rPr>
      </w:pPr>
      <w:r>
        <w:rPr>
          <w:rFonts w:ascii="仿宋" w:eastAsia="仿宋" w:hAnsi="仿宋" w:hint="eastAsia"/>
          <w:bCs/>
          <w:sz w:val="52"/>
          <w:szCs w:val="52"/>
        </w:rPr>
        <w:t>华建国际实业（深圳）有限</w:t>
      </w:r>
      <w:r w:rsidR="00FF6A06">
        <w:rPr>
          <w:rFonts w:ascii="仿宋" w:eastAsia="仿宋" w:hAnsi="仿宋" w:hint="eastAsia"/>
          <w:bCs/>
          <w:sz w:val="52"/>
          <w:szCs w:val="52"/>
        </w:rPr>
        <w:t>公司</w:t>
      </w:r>
    </w:p>
    <w:p w:rsidR="00C13E5A" w:rsidRDefault="00FF6A06">
      <w:pPr>
        <w:pStyle w:val="Char4"/>
        <w:jc w:val="center"/>
        <w:rPr>
          <w:rFonts w:ascii="仿宋" w:eastAsia="仿宋" w:hAnsi="仿宋"/>
          <w:sz w:val="21"/>
          <w:szCs w:val="21"/>
        </w:rPr>
      </w:pPr>
      <w:r>
        <w:rPr>
          <w:rFonts w:ascii="仿宋" w:eastAsia="仿宋" w:hAnsi="仿宋" w:hint="eastAsia"/>
          <w:bCs/>
          <w:sz w:val="52"/>
          <w:szCs w:val="52"/>
        </w:rPr>
        <w:t>营业用房装修工程</w:t>
      </w:r>
    </w:p>
    <w:p w:rsidR="00C13E5A" w:rsidRDefault="00C13E5A">
      <w:pPr>
        <w:spacing w:line="520" w:lineRule="exact"/>
        <w:jc w:val="center"/>
        <w:rPr>
          <w:rFonts w:ascii="仿宋" w:eastAsia="仿宋" w:hAnsi="仿宋" w:cs="宋体"/>
          <w:b/>
          <w:sz w:val="28"/>
          <w:szCs w:val="28"/>
        </w:rPr>
      </w:pPr>
    </w:p>
    <w:p w:rsidR="00C13E5A" w:rsidRDefault="00C13E5A">
      <w:pPr>
        <w:spacing w:line="520" w:lineRule="exact"/>
        <w:jc w:val="center"/>
        <w:rPr>
          <w:rFonts w:ascii="仿宋" w:eastAsia="仿宋" w:hAnsi="仿宋" w:cs="宋体"/>
          <w:b/>
          <w:sz w:val="28"/>
          <w:szCs w:val="28"/>
        </w:rPr>
      </w:pPr>
    </w:p>
    <w:p w:rsidR="00C13E5A" w:rsidRDefault="00C13E5A">
      <w:pPr>
        <w:spacing w:line="520" w:lineRule="exact"/>
        <w:jc w:val="center"/>
        <w:rPr>
          <w:rFonts w:ascii="仿宋" w:eastAsia="仿宋" w:hAnsi="仿宋" w:cs="宋体"/>
          <w:b/>
          <w:sz w:val="28"/>
          <w:szCs w:val="28"/>
        </w:rPr>
      </w:pPr>
    </w:p>
    <w:p w:rsidR="00C13E5A" w:rsidRDefault="00C13E5A">
      <w:pPr>
        <w:spacing w:line="520" w:lineRule="exact"/>
        <w:jc w:val="center"/>
        <w:rPr>
          <w:rFonts w:ascii="仿宋" w:eastAsia="仿宋" w:hAnsi="仿宋" w:cs="宋体"/>
          <w:b/>
          <w:sz w:val="28"/>
          <w:szCs w:val="28"/>
        </w:rPr>
      </w:pPr>
    </w:p>
    <w:p w:rsidR="00C13E5A" w:rsidRDefault="00C13E5A">
      <w:pPr>
        <w:spacing w:line="520" w:lineRule="exact"/>
        <w:jc w:val="center"/>
        <w:rPr>
          <w:rFonts w:ascii="仿宋" w:eastAsia="仿宋" w:hAnsi="仿宋" w:cs="宋体"/>
          <w:b/>
          <w:sz w:val="28"/>
          <w:szCs w:val="28"/>
        </w:rPr>
      </w:pPr>
    </w:p>
    <w:p w:rsidR="00C13E5A" w:rsidRDefault="00FF6A06">
      <w:pPr>
        <w:spacing w:line="520" w:lineRule="exact"/>
        <w:jc w:val="center"/>
        <w:rPr>
          <w:rFonts w:ascii="仿宋" w:eastAsia="仿宋" w:hAnsi="仿宋" w:cs="宋体"/>
          <w:b/>
          <w:sz w:val="52"/>
          <w:szCs w:val="52"/>
          <w:lang w:val="zh-CN"/>
        </w:rPr>
      </w:pPr>
      <w:r>
        <w:rPr>
          <w:rFonts w:ascii="仿宋" w:eastAsia="仿宋" w:hAnsi="仿宋" w:hint="eastAsia"/>
          <w:b/>
          <w:bCs/>
          <w:sz w:val="52"/>
          <w:szCs w:val="52"/>
        </w:rPr>
        <w:t>施工合同书</w:t>
      </w:r>
    </w:p>
    <w:p w:rsidR="00C13E5A" w:rsidRDefault="00C13E5A">
      <w:pPr>
        <w:spacing w:line="520" w:lineRule="exact"/>
        <w:jc w:val="center"/>
        <w:rPr>
          <w:rFonts w:ascii="仿宋" w:eastAsia="仿宋" w:hAnsi="仿宋" w:cs="宋体"/>
          <w:b/>
          <w:sz w:val="28"/>
          <w:szCs w:val="28"/>
          <w:lang w:val="zh-CN"/>
        </w:rPr>
      </w:pPr>
    </w:p>
    <w:p w:rsidR="00C13E5A" w:rsidRDefault="00C13E5A">
      <w:pPr>
        <w:spacing w:line="520" w:lineRule="exact"/>
        <w:jc w:val="center"/>
        <w:rPr>
          <w:rFonts w:ascii="仿宋" w:eastAsia="仿宋" w:hAnsi="仿宋" w:cs="宋体"/>
          <w:sz w:val="2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492717">
      <w:pPr>
        <w:spacing w:line="520" w:lineRule="exact"/>
        <w:jc w:val="center"/>
        <w:rPr>
          <w:rFonts w:ascii="仿宋" w:eastAsia="仿宋" w:hAnsi="仿宋" w:cs="宋体"/>
          <w:sz w:val="44"/>
          <w:szCs w:val="28"/>
          <w:lang w:val="zh-CN"/>
        </w:rPr>
      </w:pPr>
      <w:r>
        <w:rPr>
          <w:rFonts w:ascii="仿宋" w:eastAsia="仿宋" w:hAnsi="仿宋" w:cs="宋体"/>
          <w:noProof/>
          <w:sz w:val="44"/>
          <w:szCs w:val="28"/>
        </w:rPr>
        <mc:AlternateContent>
          <mc:Choice Requires="wps">
            <w:drawing>
              <wp:anchor distT="0" distB="0" distL="114300" distR="114300" simplePos="0" relativeHeight="251658240" behindDoc="0" locked="0" layoutInCell="1" allowOverlap="1">
                <wp:simplePos x="0" y="0"/>
                <wp:positionH relativeFrom="column">
                  <wp:posOffset>3333750</wp:posOffset>
                </wp:positionH>
                <wp:positionV relativeFrom="paragraph">
                  <wp:posOffset>138430</wp:posOffset>
                </wp:positionV>
                <wp:extent cx="1114425" cy="443230"/>
                <wp:effectExtent l="0" t="0" r="0" b="0"/>
                <wp:wrapNone/>
                <wp:docPr id="1" name="Quad Arrow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F5F9E" w:rsidRDefault="00BF5F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 Arrow 2" o:spid="_x0000_s1026" type="#_x0000_t202" style="position:absolute;left:0;text-align:left;margin-left:262.5pt;margin-top:10.9pt;width:87.75pt;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" stroked="f">
                <v:textbox>
                  <w:txbxContent>
                    <w:p w:rsidR="00BF5F9E" w:rsidRDefault="00BF5F9E"/>
                  </w:txbxContent>
                </v:textbox>
              </v:shape>
            </w:pict>
          </mc:Fallback>
        </mc:AlternateContent>
      </w: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FF6A06">
      <w:pPr>
        <w:spacing w:line="360" w:lineRule="auto"/>
        <w:jc w:val="left"/>
        <w:rPr>
          <w:rFonts w:ascii="仿宋" w:eastAsia="仿宋" w:hAnsi="仿宋" w:cs="宋体"/>
          <w:sz w:val="28"/>
          <w:szCs w:val="32"/>
          <w:lang w:val="zh-CN"/>
        </w:rPr>
      </w:pPr>
      <w:r>
        <w:rPr>
          <w:rFonts w:ascii="仿宋" w:eastAsia="仿宋" w:hAnsi="仿宋" w:cs="宋体" w:hint="eastAsia"/>
          <w:sz w:val="28"/>
          <w:szCs w:val="32"/>
          <w:lang w:val="zh-CN"/>
        </w:rPr>
        <w:t>发包人：</w:t>
      </w:r>
      <w:r w:rsidR="0037332A">
        <w:rPr>
          <w:rFonts w:ascii="仿宋" w:eastAsia="仿宋" w:hAnsi="仿宋" w:hint="eastAsia"/>
          <w:bCs/>
          <w:sz w:val="28"/>
          <w:szCs w:val="28"/>
        </w:rPr>
        <w:t>华建国际实业（深圳）有限</w:t>
      </w:r>
      <w:r>
        <w:rPr>
          <w:rFonts w:ascii="仿宋" w:eastAsia="仿宋" w:hAnsi="仿宋" w:hint="eastAsia"/>
          <w:bCs/>
          <w:sz w:val="28"/>
          <w:szCs w:val="28"/>
        </w:rPr>
        <w:t>公司</w:t>
      </w:r>
    </w:p>
    <w:p w:rsidR="00C13E5A" w:rsidRDefault="00FF6A06">
      <w:pPr>
        <w:spacing w:line="360" w:lineRule="auto"/>
        <w:rPr>
          <w:rFonts w:ascii="仿宋" w:eastAsia="仿宋" w:hAnsi="仿宋" w:cs="宋体"/>
          <w:sz w:val="28"/>
          <w:szCs w:val="32"/>
          <w:lang w:val="zh-CN"/>
        </w:rPr>
      </w:pPr>
      <w:r>
        <w:rPr>
          <w:rFonts w:ascii="仿宋" w:eastAsia="仿宋" w:hAnsi="仿宋" w:cs="宋体" w:hint="eastAsia"/>
          <w:sz w:val="28"/>
          <w:szCs w:val="32"/>
          <w:lang w:val="zh-CN"/>
        </w:rPr>
        <w:t>承包人：</w:t>
      </w:r>
      <w:r w:rsidR="0037332A">
        <w:rPr>
          <w:rFonts w:ascii="仿宋" w:eastAsia="仿宋" w:hAnsi="仿宋" w:cs="宋体"/>
          <w:sz w:val="28"/>
          <w:szCs w:val="32"/>
          <w:lang w:val="zh-CN"/>
        </w:rPr>
        <w:t xml:space="preserve"> </w:t>
      </w:r>
    </w:p>
    <w:p w:rsidR="00C13E5A" w:rsidRDefault="00FF6A06" w:rsidP="0037332A">
      <w:pPr>
        <w:spacing w:line="360" w:lineRule="auto"/>
        <w:jc w:val="left"/>
        <w:rPr>
          <w:rFonts w:ascii="仿宋" w:eastAsia="仿宋" w:hAnsi="仿宋" w:cs="宋体"/>
          <w:sz w:val="28"/>
          <w:szCs w:val="32"/>
          <w:lang w:val="zh-CN"/>
        </w:rPr>
      </w:pPr>
      <w:r>
        <w:rPr>
          <w:rFonts w:ascii="仿宋" w:eastAsia="仿宋" w:hAnsi="仿宋" w:cs="宋体" w:hint="eastAsia"/>
          <w:sz w:val="28"/>
          <w:szCs w:val="32"/>
          <w:lang w:val="zh-CN"/>
        </w:rPr>
        <w:t>合同签订时间地点：本合同书于</w:t>
      </w:r>
      <w:r w:rsidR="0037332A">
        <w:rPr>
          <w:rFonts w:ascii="仿宋" w:eastAsia="仿宋" w:hAnsi="仿宋" w:cs="宋体" w:hint="eastAsia"/>
          <w:sz w:val="28"/>
          <w:szCs w:val="32"/>
          <w:lang w:val="zh-CN"/>
        </w:rPr>
        <w:t xml:space="preserve">　　</w:t>
      </w:r>
      <w:proofErr w:type="gramStart"/>
      <w:r w:rsidR="0037332A">
        <w:rPr>
          <w:rFonts w:ascii="仿宋" w:eastAsia="仿宋" w:hAnsi="仿宋" w:cs="宋体" w:hint="eastAsia"/>
          <w:sz w:val="28"/>
          <w:szCs w:val="32"/>
          <w:lang w:val="zh-CN"/>
        </w:rPr>
        <w:t xml:space="preserve">　</w:t>
      </w:r>
      <w:proofErr w:type="gramEnd"/>
      <w:r>
        <w:rPr>
          <w:rFonts w:ascii="仿宋" w:eastAsia="仿宋" w:hAnsi="仿宋" w:cs="宋体" w:hint="eastAsia"/>
          <w:sz w:val="28"/>
          <w:szCs w:val="32"/>
          <w:lang w:val="zh-CN"/>
        </w:rPr>
        <w:t>年</w:t>
      </w:r>
      <w:r w:rsidR="0037332A">
        <w:rPr>
          <w:rFonts w:ascii="仿宋" w:eastAsia="仿宋" w:hAnsi="仿宋" w:cs="宋体" w:hint="eastAsia"/>
          <w:sz w:val="28"/>
          <w:szCs w:val="32"/>
          <w:lang w:val="zh-CN"/>
        </w:rPr>
        <w:t xml:space="preserve">　　</w:t>
      </w:r>
      <w:r>
        <w:rPr>
          <w:rFonts w:ascii="仿宋" w:eastAsia="仿宋" w:hAnsi="仿宋" w:cs="宋体" w:hint="eastAsia"/>
          <w:sz w:val="28"/>
          <w:szCs w:val="32"/>
          <w:lang w:val="zh-CN"/>
        </w:rPr>
        <w:t>月</w:t>
      </w:r>
      <w:r w:rsidRPr="0037332A">
        <w:rPr>
          <w:rFonts w:ascii="仿宋" w:eastAsia="仿宋" w:hAnsi="仿宋" w:cs="宋体" w:hint="eastAsia"/>
          <w:sz w:val="28"/>
          <w:szCs w:val="32"/>
          <w:lang w:val="zh-CN"/>
        </w:rPr>
        <w:t xml:space="preserve">   </w:t>
      </w:r>
      <w:r>
        <w:rPr>
          <w:rFonts w:ascii="仿宋" w:eastAsia="仿宋" w:hAnsi="仿宋" w:cs="宋体" w:hint="eastAsia"/>
          <w:sz w:val="28"/>
          <w:szCs w:val="32"/>
          <w:lang w:val="zh-CN"/>
        </w:rPr>
        <w:t>日在深圳市签订</w:t>
      </w: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C13E5A" w:rsidRDefault="00C13E5A">
      <w:pPr>
        <w:spacing w:line="520" w:lineRule="exact"/>
        <w:jc w:val="center"/>
        <w:rPr>
          <w:rFonts w:ascii="仿宋" w:eastAsia="仿宋" w:hAnsi="仿宋" w:cs="宋体"/>
          <w:sz w:val="44"/>
          <w:szCs w:val="28"/>
          <w:lang w:val="zh-CN"/>
        </w:rPr>
      </w:pPr>
    </w:p>
    <w:p w:rsidR="0037332A" w:rsidRDefault="0037332A">
      <w:pPr>
        <w:pStyle w:val="Char4"/>
        <w:jc w:val="center"/>
        <w:rPr>
          <w:rFonts w:ascii="仿宋" w:eastAsia="仿宋" w:hAnsi="仿宋"/>
          <w:bCs/>
          <w:sz w:val="36"/>
          <w:szCs w:val="36"/>
        </w:rPr>
      </w:pPr>
      <w:r>
        <w:rPr>
          <w:rFonts w:ascii="仿宋" w:eastAsia="仿宋" w:hAnsi="仿宋" w:hint="eastAsia"/>
          <w:bCs/>
          <w:sz w:val="36"/>
          <w:szCs w:val="36"/>
        </w:rPr>
        <w:t>华建国际实业（深圳）有限</w:t>
      </w:r>
      <w:r w:rsidR="00FF6A06">
        <w:rPr>
          <w:rFonts w:ascii="仿宋" w:eastAsia="仿宋" w:hAnsi="仿宋" w:hint="eastAsia"/>
          <w:bCs/>
          <w:sz w:val="36"/>
          <w:szCs w:val="36"/>
        </w:rPr>
        <w:t>公司</w:t>
      </w:r>
    </w:p>
    <w:p w:rsidR="00C13E5A" w:rsidRDefault="00FF6A06">
      <w:pPr>
        <w:pStyle w:val="Char4"/>
        <w:jc w:val="center"/>
        <w:rPr>
          <w:rFonts w:ascii="仿宋" w:eastAsia="仿宋" w:hAnsi="仿宋"/>
          <w:sz w:val="36"/>
          <w:szCs w:val="36"/>
        </w:rPr>
      </w:pPr>
      <w:r>
        <w:rPr>
          <w:rFonts w:ascii="仿宋" w:eastAsia="仿宋" w:hAnsi="仿宋" w:hint="eastAsia"/>
          <w:bCs/>
          <w:sz w:val="36"/>
          <w:szCs w:val="36"/>
        </w:rPr>
        <w:t>营业用房装修工程施工合同</w:t>
      </w:r>
    </w:p>
    <w:p w:rsidR="00C13E5A" w:rsidRDefault="00C13E5A">
      <w:pPr>
        <w:spacing w:line="520" w:lineRule="exact"/>
        <w:jc w:val="center"/>
        <w:rPr>
          <w:rFonts w:ascii="仿宋" w:eastAsia="仿宋" w:hAnsi="仿宋"/>
          <w:b/>
          <w:bCs/>
          <w:sz w:val="28"/>
          <w:szCs w:val="28"/>
        </w:rPr>
      </w:pP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发包人(甲方)：</w:t>
      </w:r>
      <w:r w:rsidR="0037332A">
        <w:rPr>
          <w:rFonts w:ascii="仿宋" w:eastAsia="仿宋" w:hAnsi="仿宋" w:hint="eastAsia"/>
          <w:bCs/>
          <w:sz w:val="28"/>
          <w:szCs w:val="28"/>
        </w:rPr>
        <w:t>华建国际实业（深圳）有限公司</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地址及邮编：</w:t>
      </w:r>
      <w:r>
        <w:rPr>
          <w:rFonts w:ascii="仿宋" w:eastAsia="仿宋" w:hAnsi="仿宋"/>
          <w:sz w:val="28"/>
          <w:szCs w:val="28"/>
        </w:rPr>
        <w:t>深圳市福田区</w:t>
      </w:r>
      <w:r w:rsidR="0037332A">
        <w:rPr>
          <w:rFonts w:ascii="仿宋" w:eastAsia="仿宋" w:hAnsi="仿宋" w:hint="eastAsia"/>
          <w:sz w:val="28"/>
          <w:szCs w:val="28"/>
        </w:rPr>
        <w:t>金田路卓越世纪中心４号楼</w:t>
      </w:r>
      <w:r w:rsidR="008B70BE">
        <w:rPr>
          <w:rFonts w:ascii="仿宋" w:eastAsia="仿宋" w:hAnsi="仿宋" w:hint="eastAsia"/>
          <w:sz w:val="28"/>
          <w:szCs w:val="28"/>
        </w:rPr>
        <w:t>2506-2510</w:t>
      </w:r>
    </w:p>
    <w:p w:rsidR="0037332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负责人：</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联系人：</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办公电话及移动电话：</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开户银行名称：</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开户银行：</w:t>
      </w:r>
      <w:r w:rsidR="0037332A">
        <w:rPr>
          <w:rFonts w:ascii="宋体" w:hAnsi="宋体" w:hint="eastAsia"/>
          <w:spacing w:val="10"/>
          <w:sz w:val="28"/>
          <w:szCs w:val="22"/>
        </w:rPr>
        <w:t xml:space="preserve">　</w:t>
      </w:r>
    </w:p>
    <w:p w:rsidR="00C13E5A" w:rsidRDefault="00FF6A06">
      <w:pPr>
        <w:spacing w:line="420" w:lineRule="atLeast"/>
        <w:jc w:val="left"/>
        <w:rPr>
          <w:rFonts w:ascii="仿宋" w:eastAsia="仿宋" w:hAnsi="仿宋"/>
          <w:sz w:val="28"/>
          <w:szCs w:val="28"/>
        </w:rPr>
      </w:pPr>
      <w:r>
        <w:rPr>
          <w:rFonts w:ascii="仿宋" w:eastAsia="仿宋" w:hAnsi="仿宋" w:hint="eastAsia"/>
          <w:sz w:val="28"/>
          <w:szCs w:val="28"/>
        </w:rPr>
        <w:t>开户银行帐号：</w:t>
      </w:r>
      <w:r w:rsidR="0037332A">
        <w:rPr>
          <w:rFonts w:ascii="仿宋" w:eastAsia="仿宋" w:hAnsi="仿宋" w:hint="eastAsia"/>
          <w:sz w:val="28"/>
          <w:szCs w:val="28"/>
        </w:rPr>
        <w:t xml:space="preserve">　</w:t>
      </w:r>
    </w:p>
    <w:p w:rsidR="00C13E5A" w:rsidRDefault="00C13E5A">
      <w:pPr>
        <w:pStyle w:val="Blockquote"/>
        <w:spacing w:before="20" w:after="20" w:line="520" w:lineRule="exact"/>
        <w:ind w:left="0" w:right="23"/>
        <w:rPr>
          <w:rFonts w:ascii="仿宋" w:eastAsia="仿宋" w:hAnsi="仿宋"/>
          <w:sz w:val="28"/>
          <w:szCs w:val="28"/>
        </w:rPr>
      </w:pP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承包人(乙方)：</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u w:val="single"/>
        </w:rPr>
      </w:pPr>
      <w:r>
        <w:rPr>
          <w:rFonts w:ascii="仿宋" w:eastAsia="仿宋" w:hAnsi="仿宋" w:hint="eastAsia"/>
          <w:sz w:val="28"/>
          <w:szCs w:val="28"/>
        </w:rPr>
        <w:t>地址及邮编：</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u w:val="single"/>
        </w:rPr>
      </w:pPr>
      <w:r>
        <w:rPr>
          <w:rFonts w:ascii="仿宋" w:eastAsia="仿宋" w:hAnsi="仿宋" w:hint="eastAsia"/>
          <w:sz w:val="28"/>
          <w:szCs w:val="28"/>
        </w:rPr>
        <w:t>法定代表人:</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rPr>
      </w:pPr>
      <w:r>
        <w:rPr>
          <w:rFonts w:ascii="仿宋" w:eastAsia="仿宋" w:hAnsi="仿宋" w:hint="eastAsia"/>
          <w:sz w:val="28"/>
          <w:szCs w:val="28"/>
        </w:rPr>
        <w:t>联系人：</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u w:val="single"/>
        </w:rPr>
      </w:pPr>
      <w:r>
        <w:rPr>
          <w:rFonts w:ascii="仿宋" w:eastAsia="仿宋" w:hAnsi="仿宋" w:hint="eastAsia"/>
          <w:sz w:val="28"/>
          <w:szCs w:val="28"/>
        </w:rPr>
        <w:t>办公电话及移动电话：</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u w:val="single"/>
        </w:rPr>
      </w:pPr>
      <w:r>
        <w:rPr>
          <w:rFonts w:ascii="仿宋" w:eastAsia="仿宋" w:hAnsi="仿宋" w:hint="eastAsia"/>
          <w:sz w:val="28"/>
          <w:szCs w:val="28"/>
        </w:rPr>
        <w:t xml:space="preserve">开户银行名称： </w:t>
      </w:r>
      <w:r w:rsidR="0037332A">
        <w:rPr>
          <w:rFonts w:ascii="仿宋" w:eastAsia="仿宋" w:hAnsi="仿宋" w:hint="eastAsia"/>
          <w:sz w:val="28"/>
          <w:szCs w:val="28"/>
        </w:rPr>
        <w:t xml:space="preserve">　</w:t>
      </w:r>
    </w:p>
    <w:p w:rsidR="00C13E5A" w:rsidRDefault="00FF6A06">
      <w:pPr>
        <w:pStyle w:val="Blockquote"/>
        <w:spacing w:before="20" w:after="20" w:line="520" w:lineRule="exact"/>
        <w:ind w:left="0" w:right="23"/>
        <w:rPr>
          <w:rFonts w:ascii="仿宋" w:eastAsia="仿宋" w:hAnsi="仿宋"/>
          <w:sz w:val="28"/>
          <w:szCs w:val="28"/>
          <w:u w:val="single"/>
        </w:rPr>
      </w:pPr>
      <w:r>
        <w:rPr>
          <w:rFonts w:ascii="仿宋" w:eastAsia="仿宋" w:hAnsi="仿宋" w:hint="eastAsia"/>
          <w:sz w:val="28"/>
          <w:szCs w:val="28"/>
        </w:rPr>
        <w:t>开户银行帐号：</w:t>
      </w:r>
      <w:r w:rsidR="0037332A">
        <w:rPr>
          <w:rFonts w:ascii="仿宋" w:eastAsia="仿宋" w:hAnsi="仿宋" w:hint="eastAsia"/>
          <w:sz w:val="28"/>
          <w:szCs w:val="28"/>
        </w:rPr>
        <w:t xml:space="preserve">　</w:t>
      </w:r>
    </w:p>
    <w:p w:rsidR="00C13E5A" w:rsidRDefault="00C13E5A">
      <w:pPr>
        <w:pStyle w:val="Blockquote"/>
        <w:spacing w:before="20" w:after="20" w:line="520" w:lineRule="exact"/>
        <w:ind w:left="0" w:right="23"/>
        <w:rPr>
          <w:rFonts w:ascii="仿宋" w:eastAsia="仿宋" w:hAnsi="仿宋"/>
          <w:sz w:val="28"/>
          <w:szCs w:val="28"/>
        </w:rPr>
      </w:pPr>
    </w:p>
    <w:p w:rsidR="00C13E5A" w:rsidRDefault="00FF6A06">
      <w:pPr>
        <w:pStyle w:val="2"/>
        <w:spacing w:line="520" w:lineRule="exact"/>
        <w:ind w:firstLine="560"/>
        <w:rPr>
          <w:rFonts w:ascii="仿宋" w:eastAsia="仿宋" w:hAnsi="仿宋"/>
          <w:sz w:val="28"/>
          <w:szCs w:val="28"/>
        </w:rPr>
      </w:pPr>
      <w:r>
        <w:rPr>
          <w:rFonts w:ascii="仿宋" w:eastAsia="仿宋" w:hAnsi="仿宋" w:hint="eastAsia"/>
          <w:sz w:val="28"/>
          <w:szCs w:val="28"/>
        </w:rPr>
        <w:t>按照</w:t>
      </w:r>
      <w:r w:rsidR="0037332A">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u w:val="single"/>
        </w:rPr>
        <w:t>12</w:t>
      </w:r>
      <w:r>
        <w:rPr>
          <w:rFonts w:ascii="仿宋" w:eastAsia="仿宋" w:hAnsi="仿宋" w:hint="eastAsia"/>
          <w:sz w:val="28"/>
          <w:szCs w:val="28"/>
        </w:rPr>
        <w:t>月</w:t>
      </w:r>
      <w:r w:rsidR="0037332A">
        <w:rPr>
          <w:rFonts w:ascii="仿宋" w:eastAsia="仿宋" w:hAnsi="仿宋" w:hint="eastAsia"/>
          <w:sz w:val="28"/>
          <w:szCs w:val="28"/>
        </w:rPr>
        <w:t xml:space="preserve">　　</w:t>
      </w:r>
      <w:r>
        <w:rPr>
          <w:rFonts w:ascii="仿宋" w:eastAsia="仿宋" w:hAnsi="仿宋" w:hint="eastAsia"/>
          <w:sz w:val="28"/>
          <w:szCs w:val="28"/>
        </w:rPr>
        <w:t>日</w:t>
      </w:r>
      <w:r w:rsidR="0037332A" w:rsidRPr="0037332A">
        <w:rPr>
          <w:rFonts w:ascii="仿宋" w:eastAsia="仿宋" w:hAnsi="仿宋" w:hint="eastAsia"/>
          <w:bCs/>
          <w:sz w:val="28"/>
          <w:szCs w:val="28"/>
        </w:rPr>
        <w:t>华建国际实业（深圳）有限公司</w:t>
      </w:r>
      <w:r>
        <w:rPr>
          <w:rFonts w:ascii="仿宋" w:eastAsia="仿宋" w:hAnsi="仿宋" w:hint="eastAsia"/>
          <w:bCs/>
          <w:sz w:val="28"/>
          <w:szCs w:val="28"/>
        </w:rPr>
        <w:t>营业用房装修工程</w:t>
      </w:r>
      <w:r>
        <w:rPr>
          <w:rFonts w:ascii="仿宋" w:eastAsia="仿宋" w:hAnsi="仿宋" w:hint="eastAsia"/>
          <w:sz w:val="28"/>
          <w:szCs w:val="28"/>
        </w:rPr>
        <w:t>（以下简称“本工程”）</w:t>
      </w:r>
      <w:r>
        <w:rPr>
          <w:rFonts w:ascii="仿宋" w:eastAsia="仿宋" w:hAnsi="仿宋" w:cs="宋体" w:hint="eastAsia"/>
          <w:sz w:val="28"/>
          <w:szCs w:val="28"/>
          <w:lang w:val="zh-CN"/>
        </w:rPr>
        <w:t>的招标结果，</w:t>
      </w:r>
      <w:r>
        <w:rPr>
          <w:rFonts w:ascii="仿宋" w:eastAsia="仿宋" w:hAnsi="仿宋" w:hint="eastAsia"/>
          <w:sz w:val="28"/>
          <w:szCs w:val="28"/>
        </w:rPr>
        <w:t>甲、乙双方就本工程</w:t>
      </w:r>
      <w:r>
        <w:rPr>
          <w:rFonts w:ascii="仿宋" w:eastAsia="仿宋" w:hAnsi="仿宋" w:cs="宋体" w:hint="eastAsia"/>
          <w:sz w:val="28"/>
          <w:szCs w:val="28"/>
          <w:lang w:val="zh-CN"/>
        </w:rPr>
        <w:t>施工合同</w:t>
      </w:r>
      <w:r>
        <w:rPr>
          <w:rFonts w:ascii="仿宋" w:eastAsia="仿宋" w:hAnsi="仿宋" w:hint="eastAsia"/>
          <w:sz w:val="28"/>
          <w:szCs w:val="28"/>
        </w:rPr>
        <w:t>进行充分磋商和了解后，为了明确双方的责任、权利和义务，本着友好协作，相互信任的原则，按照《中华人民共和国合同法》</w:t>
      </w:r>
      <w:r>
        <w:rPr>
          <w:rFonts w:ascii="仿宋" w:eastAsia="仿宋" w:hAnsi="仿宋" w:hint="eastAsia"/>
          <w:sz w:val="28"/>
          <w:szCs w:val="28"/>
        </w:rPr>
        <w:lastRenderedPageBreak/>
        <w:t>和《建筑安装工程承包合同条例》规定，结合本工程的具体情况，就以下条款达成共识，特签订本合同，以便双方信守执行。</w:t>
      </w:r>
    </w:p>
    <w:p w:rsidR="00C13E5A" w:rsidRDefault="00C13E5A">
      <w:pPr>
        <w:spacing w:line="520" w:lineRule="exact"/>
        <w:rPr>
          <w:rFonts w:ascii="仿宋" w:eastAsia="仿宋" w:hAnsi="仿宋"/>
          <w:b/>
          <w:bCs/>
          <w:sz w:val="28"/>
          <w:szCs w:val="28"/>
        </w:rPr>
      </w:pPr>
    </w:p>
    <w:p w:rsidR="00C13E5A" w:rsidRDefault="00FF6A06">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第一条 工程内容和承包范围</w:t>
      </w:r>
    </w:p>
    <w:p w:rsidR="0037332A" w:rsidRDefault="00FF6A06" w:rsidP="0037332A">
      <w:pPr>
        <w:spacing w:line="520" w:lineRule="exact"/>
        <w:ind w:firstLineChars="200" w:firstLine="560"/>
        <w:rPr>
          <w:rFonts w:ascii="仿宋" w:eastAsia="仿宋" w:hAnsi="仿宋"/>
          <w:sz w:val="28"/>
          <w:szCs w:val="28"/>
        </w:rPr>
      </w:pPr>
      <w:r>
        <w:rPr>
          <w:rFonts w:ascii="仿宋" w:eastAsia="仿宋" w:hAnsi="仿宋" w:hint="eastAsia"/>
          <w:sz w:val="28"/>
          <w:szCs w:val="28"/>
        </w:rPr>
        <w:t>一、工程地点：</w:t>
      </w:r>
      <w:r w:rsidR="0037332A" w:rsidRPr="0037332A">
        <w:rPr>
          <w:rFonts w:ascii="仿宋" w:eastAsia="仿宋" w:hAnsi="仿宋" w:hint="eastAsia"/>
          <w:sz w:val="28"/>
          <w:szCs w:val="28"/>
        </w:rPr>
        <w:t>深圳市福田区金田路皇庭大厦10层A-G单元</w:t>
      </w:r>
    </w:p>
    <w:p w:rsidR="00C13E5A" w:rsidRDefault="00FF6A06" w:rsidP="0037332A">
      <w:pPr>
        <w:spacing w:line="520" w:lineRule="exact"/>
        <w:ind w:firstLineChars="200" w:firstLine="560"/>
        <w:rPr>
          <w:rFonts w:ascii="仿宋" w:eastAsia="仿宋" w:hAnsi="仿宋"/>
          <w:sz w:val="28"/>
          <w:szCs w:val="28"/>
        </w:rPr>
      </w:pPr>
      <w:r>
        <w:rPr>
          <w:rFonts w:ascii="仿宋" w:eastAsia="仿宋" w:hAnsi="仿宋" w:hint="eastAsia"/>
          <w:sz w:val="28"/>
          <w:szCs w:val="28"/>
        </w:rPr>
        <w:t>二、工程内容：</w:t>
      </w:r>
      <w:r w:rsidR="0037332A" w:rsidRPr="0037332A">
        <w:rPr>
          <w:rFonts w:ascii="仿宋" w:eastAsia="仿宋" w:hAnsi="仿宋" w:hint="eastAsia"/>
          <w:bCs/>
          <w:sz w:val="28"/>
          <w:szCs w:val="28"/>
        </w:rPr>
        <w:t>华建国际实业（深圳）有限公司营业用房装修工程</w:t>
      </w:r>
      <w:r>
        <w:rPr>
          <w:rFonts w:ascii="仿宋" w:eastAsia="仿宋" w:hAnsi="仿宋" w:hint="eastAsia"/>
          <w:sz w:val="28"/>
          <w:szCs w:val="28"/>
        </w:rPr>
        <w:t>，具体详见施工图纸。</w:t>
      </w:r>
    </w:p>
    <w:p w:rsidR="00E52808" w:rsidRDefault="00FF6A06" w:rsidP="00E52808">
      <w:pPr>
        <w:tabs>
          <w:tab w:val="left" w:pos="0"/>
        </w:tabs>
        <w:spacing w:line="520" w:lineRule="exact"/>
        <w:ind w:firstLineChars="202" w:firstLine="566"/>
        <w:rPr>
          <w:rFonts w:ascii="仿宋" w:eastAsia="仿宋" w:hAnsi="仿宋"/>
          <w:b/>
          <w:sz w:val="28"/>
          <w:szCs w:val="28"/>
        </w:rPr>
      </w:pPr>
      <w:r>
        <w:rPr>
          <w:rFonts w:ascii="仿宋" w:eastAsia="仿宋" w:hAnsi="仿宋" w:hint="eastAsia"/>
          <w:sz w:val="28"/>
          <w:szCs w:val="28"/>
        </w:rPr>
        <w:t>三、承包范</w:t>
      </w:r>
      <w:r w:rsidRPr="00240E16">
        <w:rPr>
          <w:rFonts w:ascii="仿宋" w:eastAsia="仿宋" w:hAnsi="仿宋" w:hint="eastAsia"/>
          <w:sz w:val="28"/>
          <w:szCs w:val="28"/>
        </w:rPr>
        <w:t>围：</w:t>
      </w:r>
      <w:r w:rsidRPr="00240E16">
        <w:rPr>
          <w:rFonts w:ascii="仿宋" w:eastAsia="仿宋" w:hAnsi="仿宋" w:hint="eastAsia"/>
          <w:b/>
          <w:sz w:val="28"/>
          <w:szCs w:val="28"/>
        </w:rPr>
        <w:t>按甲方提供的设计图纸</w:t>
      </w:r>
      <w:r w:rsidRPr="00240E16">
        <w:rPr>
          <w:rFonts w:ascii="仿宋" w:eastAsia="仿宋" w:hAnsi="仿宋" w:hint="eastAsia"/>
          <w:b/>
          <w:bCs/>
          <w:sz w:val="28"/>
          <w:szCs w:val="28"/>
        </w:rPr>
        <w:t>及相应材料样板</w:t>
      </w:r>
      <w:r w:rsidRPr="00240E16">
        <w:rPr>
          <w:rFonts w:ascii="仿宋" w:eastAsia="仿宋" w:hAnsi="仿宋" w:hint="eastAsia"/>
          <w:b/>
          <w:sz w:val="28"/>
          <w:szCs w:val="28"/>
        </w:rPr>
        <w:t>所包含的全部工程内容的施工，以及</w:t>
      </w:r>
      <w:r w:rsidR="00E52808">
        <w:rPr>
          <w:rFonts w:ascii="仿宋" w:eastAsia="仿宋" w:hAnsi="仿宋" w:hint="eastAsia"/>
          <w:b/>
          <w:sz w:val="28"/>
          <w:szCs w:val="28"/>
        </w:rPr>
        <w:t>为完成上述内容而有必要采取的隐含的所有施工及安全等各方面的措施。</w:t>
      </w:r>
    </w:p>
    <w:p w:rsidR="0037332A" w:rsidRPr="004822EC" w:rsidRDefault="00E52808" w:rsidP="00E52808">
      <w:pPr>
        <w:tabs>
          <w:tab w:val="left" w:pos="0"/>
        </w:tabs>
        <w:spacing w:line="520" w:lineRule="exact"/>
        <w:ind w:firstLineChars="202" w:firstLine="568"/>
        <w:rPr>
          <w:rFonts w:ascii="仿宋" w:eastAsia="仿宋" w:hAnsi="仿宋"/>
          <w:b/>
          <w:sz w:val="28"/>
          <w:szCs w:val="28"/>
        </w:rPr>
      </w:pPr>
      <w:r>
        <w:rPr>
          <w:rFonts w:ascii="仿宋" w:eastAsia="仿宋" w:hAnsi="仿宋" w:hint="eastAsia"/>
          <w:b/>
          <w:sz w:val="28"/>
          <w:szCs w:val="28"/>
        </w:rPr>
        <w:t>包</w:t>
      </w:r>
      <w:r w:rsidRPr="00E52808">
        <w:rPr>
          <w:rFonts w:ascii="仿宋" w:eastAsia="仿宋" w:hAnsi="仿宋" w:hint="eastAsia"/>
          <w:b/>
          <w:sz w:val="28"/>
          <w:szCs w:val="28"/>
        </w:rPr>
        <w:t>括但不限于天花、墙面、地面的硬装施工，水电布线，灯具、开关插座、五金的供货及安装工程、空调工程、消防工程（含报建和验收）、弱电工程</w:t>
      </w:r>
      <w:r>
        <w:rPr>
          <w:rFonts w:ascii="仿宋" w:eastAsia="仿宋" w:hAnsi="仿宋" w:hint="eastAsia"/>
          <w:b/>
          <w:sz w:val="28"/>
          <w:szCs w:val="28"/>
        </w:rPr>
        <w:t>、配合物业管理相应手续，以及上述范围没有说明但在清单中已经包含的项目和</w:t>
      </w:r>
      <w:r w:rsidR="0037332A" w:rsidRPr="00240E16">
        <w:rPr>
          <w:rFonts w:ascii="仿宋" w:eastAsia="仿宋" w:hAnsi="仿宋" w:hint="eastAsia"/>
          <w:b/>
          <w:sz w:val="28"/>
          <w:szCs w:val="28"/>
        </w:rPr>
        <w:t>竣工后工程保修、维护服务</w:t>
      </w:r>
      <w:r>
        <w:rPr>
          <w:rFonts w:ascii="仿宋" w:eastAsia="仿宋" w:hAnsi="仿宋" w:hint="eastAsia"/>
          <w:b/>
          <w:sz w:val="28"/>
          <w:szCs w:val="28"/>
        </w:rPr>
        <w:t>等</w:t>
      </w:r>
      <w:r w:rsidR="0037332A" w:rsidRPr="00240E16">
        <w:rPr>
          <w:rFonts w:ascii="仿宋" w:eastAsia="仿宋" w:hAnsi="仿宋" w:hint="eastAsia"/>
          <w:b/>
          <w:sz w:val="28"/>
          <w:szCs w:val="28"/>
        </w:rPr>
        <w:t>。具体以图纸和清单为准。</w:t>
      </w:r>
    </w:p>
    <w:p w:rsidR="00C13E5A" w:rsidRDefault="00C13E5A">
      <w:pPr>
        <w:spacing w:line="520" w:lineRule="exact"/>
        <w:rPr>
          <w:rFonts w:ascii="仿宋" w:eastAsia="仿宋" w:hAnsi="仿宋"/>
          <w:sz w:val="28"/>
          <w:szCs w:val="28"/>
        </w:rPr>
      </w:pPr>
    </w:p>
    <w:p w:rsidR="00C13E5A" w:rsidRDefault="00FF6A06">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第二条 工程量及造价</w:t>
      </w:r>
    </w:p>
    <w:p w:rsidR="00BF5F9E" w:rsidRPr="004D4B7E" w:rsidRDefault="00FF6A06" w:rsidP="00BF5F9E">
      <w:pPr>
        <w:spacing w:line="520" w:lineRule="exact"/>
        <w:ind w:firstLineChars="200" w:firstLine="560"/>
        <w:rPr>
          <w:rFonts w:ascii="仿宋" w:eastAsia="仿宋" w:hAnsi="仿宋"/>
          <w:b/>
          <w:sz w:val="28"/>
          <w:szCs w:val="28"/>
          <w:highlight w:val="yellow"/>
        </w:rPr>
      </w:pPr>
      <w:r>
        <w:rPr>
          <w:rFonts w:ascii="仿宋" w:eastAsia="仿宋" w:hAnsi="仿宋" w:hint="eastAsia"/>
          <w:sz w:val="28"/>
          <w:szCs w:val="28"/>
        </w:rPr>
        <w:t>本装修工程</w:t>
      </w:r>
      <w:r w:rsidRPr="004D4B7E">
        <w:rPr>
          <w:rFonts w:ascii="仿宋" w:eastAsia="仿宋" w:hAnsi="仿宋" w:hint="eastAsia"/>
          <w:b/>
          <w:sz w:val="28"/>
          <w:szCs w:val="28"/>
        </w:rPr>
        <w:t>采用图纸</w:t>
      </w:r>
      <w:r w:rsidR="00BF5F9E" w:rsidRPr="004D4B7E">
        <w:rPr>
          <w:rFonts w:ascii="仿宋" w:eastAsia="仿宋" w:hAnsi="仿宋" w:hint="eastAsia"/>
          <w:b/>
          <w:sz w:val="28"/>
          <w:szCs w:val="28"/>
        </w:rPr>
        <w:t>和清单</w:t>
      </w:r>
      <w:r w:rsidRPr="004D4B7E">
        <w:rPr>
          <w:rFonts w:ascii="仿宋" w:eastAsia="仿宋" w:hAnsi="仿宋" w:hint="eastAsia"/>
          <w:b/>
          <w:sz w:val="28"/>
          <w:szCs w:val="28"/>
        </w:rPr>
        <w:t>综合固定总价包干，</w:t>
      </w:r>
      <w:r>
        <w:rPr>
          <w:rFonts w:ascii="仿宋" w:eastAsia="仿宋" w:hAnsi="仿宋" w:hint="eastAsia"/>
          <w:sz w:val="28"/>
          <w:szCs w:val="28"/>
        </w:rPr>
        <w:t>合同固定总价为：</w:t>
      </w:r>
      <w:r>
        <w:rPr>
          <w:rFonts w:ascii="Calibri" w:eastAsia="仿宋" w:hAnsi="Calibri"/>
          <w:sz w:val="28"/>
          <w:u w:val="single"/>
        </w:rPr>
        <w:t>¥</w:t>
      </w:r>
      <w:r w:rsidR="00912AE9">
        <w:rPr>
          <w:rFonts w:ascii="仿宋" w:eastAsia="仿宋" w:hAnsi="仿宋" w:hint="eastAsia"/>
          <w:sz w:val="28"/>
          <w:szCs w:val="28"/>
          <w:u w:val="single"/>
        </w:rPr>
        <w:t>*******</w:t>
      </w:r>
      <w:r>
        <w:rPr>
          <w:rFonts w:ascii="仿宋" w:eastAsia="仿宋" w:hAnsi="仿宋" w:hint="eastAsia"/>
          <w:sz w:val="28"/>
          <w:szCs w:val="28"/>
          <w:u w:val="single"/>
        </w:rPr>
        <w:t>RMB</w:t>
      </w:r>
      <w:r>
        <w:rPr>
          <w:rFonts w:ascii="仿宋" w:eastAsia="仿宋" w:hAnsi="仿宋" w:hint="eastAsia"/>
          <w:sz w:val="28"/>
          <w:szCs w:val="28"/>
        </w:rPr>
        <w:t>元</w:t>
      </w:r>
      <w:r w:rsidR="004D4B7E">
        <w:rPr>
          <w:rFonts w:ascii="仿宋" w:eastAsia="仿宋" w:hAnsi="仿宋" w:hint="eastAsia"/>
          <w:sz w:val="28"/>
          <w:szCs w:val="28"/>
        </w:rPr>
        <w:t>（含***%的增值税），</w:t>
      </w:r>
      <w:r>
        <w:rPr>
          <w:rFonts w:ascii="仿宋" w:eastAsia="仿宋" w:hAnsi="仿宋" w:hint="eastAsia"/>
          <w:sz w:val="28"/>
          <w:szCs w:val="28"/>
        </w:rPr>
        <w:t>大写：</w:t>
      </w:r>
      <w:r w:rsidR="00912AE9">
        <w:rPr>
          <w:rFonts w:ascii="仿宋" w:eastAsia="仿宋" w:hAnsi="仿宋" w:hint="eastAsia"/>
          <w:sz w:val="28"/>
          <w:szCs w:val="28"/>
          <w:u w:val="single"/>
        </w:rPr>
        <w:t>******</w:t>
      </w:r>
      <w:r>
        <w:rPr>
          <w:rFonts w:ascii="仿宋" w:eastAsia="仿宋" w:hAnsi="仿宋" w:hint="eastAsia"/>
          <w:sz w:val="28"/>
          <w:szCs w:val="28"/>
        </w:rPr>
        <w:t>元正。具体工程量及综合单价见后</w:t>
      </w:r>
      <w:r w:rsidRPr="004D4B7E">
        <w:rPr>
          <w:rFonts w:ascii="仿宋" w:eastAsia="仿宋" w:hAnsi="仿宋" w:hint="eastAsia"/>
          <w:b/>
          <w:sz w:val="28"/>
          <w:szCs w:val="28"/>
        </w:rPr>
        <w:t>附</w:t>
      </w:r>
      <w:r w:rsidR="004D4B7E">
        <w:rPr>
          <w:rFonts w:ascii="仿宋" w:eastAsia="仿宋" w:hAnsi="仿宋" w:hint="eastAsia"/>
          <w:b/>
          <w:sz w:val="28"/>
          <w:szCs w:val="28"/>
        </w:rPr>
        <w:t>投标清单</w:t>
      </w:r>
      <w:r w:rsidRPr="004D4B7E">
        <w:rPr>
          <w:rFonts w:ascii="仿宋" w:eastAsia="仿宋" w:hAnsi="仿宋" w:hint="eastAsia"/>
          <w:b/>
          <w:sz w:val="28"/>
          <w:szCs w:val="28"/>
        </w:rPr>
        <w:t>。</w:t>
      </w:r>
    </w:p>
    <w:p w:rsidR="00C13E5A" w:rsidRDefault="00FF6A06">
      <w:pPr>
        <w:spacing w:line="520" w:lineRule="exact"/>
        <w:ind w:firstLineChars="202" w:firstLine="566"/>
        <w:rPr>
          <w:rFonts w:ascii="仿宋" w:eastAsia="仿宋" w:hAnsi="仿宋"/>
          <w:sz w:val="28"/>
          <w:szCs w:val="28"/>
        </w:rPr>
      </w:pPr>
      <w:r>
        <w:rPr>
          <w:rFonts w:ascii="仿宋" w:eastAsia="仿宋" w:hAnsi="仿宋" w:hint="eastAsia"/>
          <w:sz w:val="28"/>
          <w:szCs w:val="28"/>
        </w:rPr>
        <w:t>以上固定总价及合同单价是按照施工方案、甲方提供的图纸、合同约定的工程内容和承包范围、合同条款、现场条件等由乙方</w:t>
      </w:r>
      <w:r w:rsidR="00A0786D">
        <w:rPr>
          <w:rFonts w:ascii="仿宋" w:eastAsia="仿宋" w:hAnsi="仿宋" w:hint="eastAsia"/>
          <w:sz w:val="28"/>
          <w:szCs w:val="28"/>
        </w:rPr>
        <w:t>充分</w:t>
      </w:r>
      <w:r>
        <w:rPr>
          <w:rFonts w:ascii="仿宋" w:eastAsia="仿宋" w:hAnsi="仿宋" w:hint="eastAsia"/>
          <w:sz w:val="28"/>
          <w:szCs w:val="28"/>
        </w:rPr>
        <w:t>考虑了施工技术措施费、施工水电费、脚手架搭设、材料转运、安全措施费、成品保护、垃圾清运、自</w:t>
      </w:r>
      <w:proofErr w:type="gramStart"/>
      <w:r>
        <w:rPr>
          <w:rFonts w:ascii="仿宋" w:eastAsia="仿宋" w:hAnsi="仿宋" w:hint="eastAsia"/>
          <w:sz w:val="28"/>
          <w:szCs w:val="28"/>
        </w:rPr>
        <w:t>检试验</w:t>
      </w:r>
      <w:proofErr w:type="gramEnd"/>
      <w:r>
        <w:rPr>
          <w:rFonts w:ascii="仿宋" w:eastAsia="仿宋" w:hAnsi="仿宋" w:hint="eastAsia"/>
          <w:sz w:val="28"/>
          <w:szCs w:val="28"/>
        </w:rPr>
        <w:t>费、维修保养费、管理费、利润、增值税、应由乙方交纳的各种税金等各项因素后确定的。</w:t>
      </w:r>
    </w:p>
    <w:p w:rsidR="00C13E5A" w:rsidRPr="00A0786D" w:rsidRDefault="00C13E5A">
      <w:pPr>
        <w:spacing w:line="520" w:lineRule="exact"/>
        <w:ind w:firstLineChars="202" w:firstLine="566"/>
        <w:rPr>
          <w:rFonts w:ascii="仿宋" w:eastAsia="仿宋" w:hAnsi="仿宋"/>
          <w:sz w:val="28"/>
          <w:szCs w:val="28"/>
        </w:rPr>
      </w:pPr>
    </w:p>
    <w:p w:rsidR="00C13E5A" w:rsidRDefault="00FF6A06">
      <w:pPr>
        <w:numPr>
          <w:ilvl w:val="0"/>
          <w:numId w:val="2"/>
        </w:numPr>
        <w:spacing w:line="520" w:lineRule="exact"/>
        <w:ind w:hanging="393"/>
        <w:rPr>
          <w:rFonts w:ascii="仿宋" w:eastAsia="仿宋" w:hAnsi="仿宋"/>
          <w:b/>
          <w:bCs/>
          <w:sz w:val="28"/>
          <w:szCs w:val="28"/>
        </w:rPr>
      </w:pPr>
      <w:r>
        <w:rPr>
          <w:rFonts w:ascii="仿宋" w:eastAsia="仿宋" w:hAnsi="仿宋" w:hint="eastAsia"/>
          <w:b/>
          <w:bCs/>
          <w:sz w:val="28"/>
          <w:szCs w:val="28"/>
        </w:rPr>
        <w:lastRenderedPageBreak/>
        <w:t>结算方式</w:t>
      </w:r>
    </w:p>
    <w:p w:rsidR="00C13E5A" w:rsidRDefault="00FF6A06">
      <w:pPr>
        <w:pStyle w:val="1"/>
        <w:autoSpaceDE w:val="0"/>
        <w:autoSpaceDN w:val="0"/>
        <w:adjustRightInd w:val="0"/>
        <w:snapToGrid w:val="0"/>
        <w:spacing w:line="520" w:lineRule="exact"/>
        <w:ind w:firstLineChars="202" w:firstLine="566"/>
        <w:rPr>
          <w:rFonts w:ascii="仿宋" w:eastAsia="仿宋" w:hAnsi="仿宋" w:cs="宋体"/>
          <w:sz w:val="28"/>
          <w:szCs w:val="28"/>
          <w:lang w:val="zh-CN"/>
        </w:rPr>
      </w:pPr>
      <w:r>
        <w:rPr>
          <w:rFonts w:ascii="仿宋" w:eastAsia="仿宋" w:hAnsi="仿宋" w:cs="宋体" w:hint="eastAsia"/>
          <w:sz w:val="28"/>
          <w:szCs w:val="28"/>
          <w:lang w:val="zh-CN"/>
        </w:rPr>
        <w:t>一、本工程采用</w:t>
      </w:r>
      <w:r w:rsidRPr="00E05B40">
        <w:rPr>
          <w:rFonts w:ascii="仿宋" w:eastAsia="仿宋" w:hAnsi="仿宋" w:cs="宋体" w:hint="eastAsia"/>
          <w:b/>
          <w:sz w:val="28"/>
          <w:szCs w:val="28"/>
          <w:lang w:val="zh-CN"/>
        </w:rPr>
        <w:t>固定总价包干</w:t>
      </w:r>
      <w:r>
        <w:rPr>
          <w:rFonts w:ascii="仿宋" w:eastAsia="仿宋" w:hAnsi="仿宋" w:cs="宋体" w:hint="eastAsia"/>
          <w:sz w:val="28"/>
          <w:szCs w:val="28"/>
          <w:lang w:val="zh-CN"/>
        </w:rPr>
        <w:t>，结算时按照合同固定总价进行结算。</w:t>
      </w:r>
      <w:r w:rsidRPr="00F1350F">
        <w:rPr>
          <w:rFonts w:ascii="仿宋" w:eastAsia="仿宋" w:hAnsi="仿宋" w:cs="宋体" w:hint="eastAsia"/>
          <w:b/>
          <w:sz w:val="28"/>
          <w:szCs w:val="28"/>
          <w:lang w:val="zh-CN"/>
        </w:rPr>
        <w:t>除非施工过程中甲方要求变更</w:t>
      </w:r>
      <w:r w:rsidR="00F1350F" w:rsidRPr="00F1350F">
        <w:rPr>
          <w:rFonts w:ascii="仿宋" w:eastAsia="仿宋" w:hAnsi="仿宋" w:cs="宋体" w:hint="eastAsia"/>
          <w:b/>
          <w:sz w:val="28"/>
          <w:szCs w:val="28"/>
          <w:lang w:val="zh-CN"/>
        </w:rPr>
        <w:t>（现场签证）</w:t>
      </w:r>
      <w:r w:rsidRPr="00F1350F">
        <w:rPr>
          <w:rFonts w:ascii="仿宋" w:eastAsia="仿宋" w:hAnsi="仿宋" w:cs="宋体" w:hint="eastAsia"/>
          <w:b/>
          <w:sz w:val="28"/>
          <w:szCs w:val="28"/>
          <w:lang w:val="zh-CN"/>
        </w:rPr>
        <w:t>，则调整后</w:t>
      </w:r>
      <w:r w:rsidR="00E05B40">
        <w:rPr>
          <w:rFonts w:ascii="仿宋" w:eastAsia="仿宋" w:hAnsi="仿宋" w:cs="宋体" w:hint="eastAsia"/>
          <w:b/>
          <w:sz w:val="28"/>
          <w:szCs w:val="28"/>
          <w:lang w:val="zh-CN"/>
        </w:rPr>
        <w:t>的</w:t>
      </w:r>
      <w:r w:rsidRPr="00F1350F">
        <w:rPr>
          <w:rFonts w:ascii="仿宋" w:eastAsia="仿宋" w:hAnsi="仿宋" w:cs="宋体" w:hint="eastAsia"/>
          <w:b/>
          <w:sz w:val="28"/>
          <w:szCs w:val="28"/>
          <w:lang w:val="zh-CN"/>
        </w:rPr>
        <w:t>工程量按合同所报的综合单价进行计价。</w:t>
      </w:r>
      <w:r>
        <w:rPr>
          <w:rFonts w:ascii="仿宋" w:eastAsia="仿宋" w:hAnsi="仿宋" w:cs="宋体" w:hint="eastAsia"/>
          <w:sz w:val="28"/>
          <w:szCs w:val="28"/>
          <w:lang w:val="zh-CN"/>
        </w:rPr>
        <w:t>如没有单价的项目，由乙方根据《建设工程工程量清单计价规范》(GB50500—2013)及《深圳市建设工程工程量清单补充计价规范》，定额按2003年《深圳市建筑工程消耗量标准》、2003年《深圳市建筑装饰工程消耗量标准》、2003年《深圳市安装工程消耗量标准》，费率按《深圳市建设工程计价费率标准》（</w:t>
      </w:r>
      <w:proofErr w:type="gramStart"/>
      <w:r>
        <w:rPr>
          <w:rFonts w:ascii="仿宋" w:eastAsia="仿宋" w:hAnsi="仿宋" w:cs="宋体" w:hint="eastAsia"/>
          <w:sz w:val="28"/>
          <w:szCs w:val="28"/>
          <w:lang w:val="zh-CN"/>
        </w:rPr>
        <w:t>营改增</w:t>
      </w:r>
      <w:proofErr w:type="gramEnd"/>
      <w:r>
        <w:rPr>
          <w:rFonts w:ascii="仿宋" w:eastAsia="仿宋" w:hAnsi="仿宋" w:cs="宋体" w:hint="eastAsia"/>
          <w:sz w:val="28"/>
          <w:szCs w:val="28"/>
          <w:lang w:val="zh-CN"/>
        </w:rPr>
        <w:t>国标清单计价），</w:t>
      </w:r>
      <w:r w:rsidR="00E05B40">
        <w:rPr>
          <w:rFonts w:ascii="仿宋" w:eastAsia="仿宋" w:hAnsi="仿宋" w:cs="宋体" w:hint="eastAsia"/>
          <w:b/>
          <w:sz w:val="28"/>
          <w:szCs w:val="28"/>
          <w:lang w:val="zh-CN"/>
        </w:rPr>
        <w:t>采用施工期间平均</w:t>
      </w:r>
      <w:proofErr w:type="gramStart"/>
      <w:r w:rsidR="00E05B40">
        <w:rPr>
          <w:rFonts w:ascii="仿宋" w:eastAsia="仿宋" w:hAnsi="仿宋" w:cs="宋体" w:hint="eastAsia"/>
          <w:b/>
          <w:sz w:val="28"/>
          <w:szCs w:val="28"/>
          <w:lang w:val="zh-CN"/>
        </w:rPr>
        <w:t>信息价</w:t>
      </w:r>
      <w:r w:rsidR="00E05B40" w:rsidRPr="00E05B40">
        <w:rPr>
          <w:rFonts w:ascii="仿宋" w:eastAsia="仿宋" w:hAnsi="仿宋" w:cs="宋体" w:hint="eastAsia"/>
          <w:b/>
          <w:sz w:val="28"/>
          <w:szCs w:val="28"/>
          <w:lang w:val="zh-CN"/>
        </w:rPr>
        <w:t>下浮</w:t>
      </w:r>
      <w:proofErr w:type="gramEnd"/>
      <w:r w:rsidR="00E05B40" w:rsidRPr="00E05B40">
        <w:rPr>
          <w:rFonts w:ascii="仿宋" w:eastAsia="仿宋" w:hAnsi="仿宋" w:cs="宋体" w:hint="eastAsia"/>
          <w:b/>
          <w:sz w:val="28"/>
          <w:szCs w:val="28"/>
          <w:lang w:val="zh-CN"/>
        </w:rPr>
        <w:t>***%确定价格</w:t>
      </w:r>
      <w:r>
        <w:rPr>
          <w:rFonts w:ascii="仿宋" w:eastAsia="仿宋" w:hAnsi="仿宋" w:cs="宋体" w:hint="eastAsia"/>
          <w:sz w:val="28"/>
          <w:szCs w:val="28"/>
          <w:lang w:val="zh-CN"/>
        </w:rPr>
        <w:t>。</w:t>
      </w:r>
      <w:r w:rsidR="009360F5" w:rsidRPr="009360F5">
        <w:rPr>
          <w:rFonts w:ascii="仿宋" w:eastAsia="仿宋" w:hAnsi="仿宋" w:cs="宋体" w:hint="eastAsia"/>
          <w:sz w:val="28"/>
          <w:szCs w:val="28"/>
          <w:lang w:val="zh-CN"/>
        </w:rPr>
        <w:t>除本合同中另有约定的情况以外，经双方协商确认的投标报价的</w:t>
      </w:r>
      <w:r w:rsidR="00E05B40">
        <w:rPr>
          <w:rFonts w:ascii="仿宋" w:eastAsia="仿宋" w:hAnsi="仿宋" w:cs="宋体" w:hint="eastAsia"/>
          <w:sz w:val="28"/>
          <w:szCs w:val="28"/>
          <w:lang w:val="zh-CN"/>
        </w:rPr>
        <w:t>综合</w:t>
      </w:r>
      <w:r w:rsidR="009360F5" w:rsidRPr="009360F5">
        <w:rPr>
          <w:rFonts w:ascii="仿宋" w:eastAsia="仿宋" w:hAnsi="仿宋" w:cs="宋体" w:hint="eastAsia"/>
          <w:sz w:val="28"/>
          <w:szCs w:val="28"/>
          <w:lang w:val="zh-CN"/>
        </w:rPr>
        <w:t>单价不得调整，并且适用于此后工程的变更。</w:t>
      </w:r>
      <w:r w:rsidR="00E05B40">
        <w:rPr>
          <w:rFonts w:ascii="仿宋" w:eastAsia="仿宋" w:hAnsi="仿宋" w:cs="宋体" w:hint="eastAsia"/>
          <w:sz w:val="28"/>
          <w:szCs w:val="28"/>
          <w:lang w:val="zh-CN"/>
        </w:rPr>
        <w:t>本合同清单中的人工费用、材料设备费用都不进行价格调差。</w:t>
      </w:r>
    </w:p>
    <w:p w:rsidR="00F1350F" w:rsidRPr="00936ED5" w:rsidRDefault="00F1350F" w:rsidP="00936ED5">
      <w:pPr>
        <w:pStyle w:val="1"/>
        <w:autoSpaceDE w:val="0"/>
        <w:autoSpaceDN w:val="0"/>
        <w:adjustRightInd w:val="0"/>
        <w:snapToGrid w:val="0"/>
        <w:spacing w:line="520" w:lineRule="exact"/>
        <w:ind w:firstLineChars="202" w:firstLine="568"/>
        <w:rPr>
          <w:rFonts w:ascii="仿宋" w:eastAsia="仿宋" w:hAnsi="仿宋" w:cs="宋体"/>
          <w:b/>
          <w:sz w:val="28"/>
          <w:szCs w:val="28"/>
          <w:lang w:val="zh-CN"/>
        </w:rPr>
      </w:pPr>
      <w:r w:rsidRPr="00936ED5">
        <w:rPr>
          <w:rFonts w:ascii="仿宋" w:eastAsia="仿宋" w:hAnsi="仿宋" w:cs="宋体" w:hint="eastAsia"/>
          <w:b/>
          <w:sz w:val="28"/>
          <w:szCs w:val="28"/>
          <w:lang w:val="zh-CN"/>
        </w:rPr>
        <w:t>最终结算金额=固定包干总价+现场签证+其他增减。</w:t>
      </w:r>
    </w:p>
    <w:p w:rsidR="00C13E5A" w:rsidRDefault="00FF6A06">
      <w:pPr>
        <w:autoSpaceDE w:val="0"/>
        <w:autoSpaceDN w:val="0"/>
        <w:adjustRightInd w:val="0"/>
        <w:snapToGrid w:val="0"/>
        <w:spacing w:line="520" w:lineRule="exact"/>
        <w:ind w:leftChars="269" w:left="565" w:firstLine="2"/>
        <w:rPr>
          <w:rFonts w:ascii="仿宋" w:eastAsia="仿宋" w:hAnsi="仿宋" w:cs="宋体"/>
          <w:sz w:val="28"/>
          <w:szCs w:val="28"/>
          <w:lang w:val="zh-CN"/>
        </w:rPr>
      </w:pPr>
      <w:bookmarkStart w:id="0" w:name="OLE_LINK4"/>
      <w:bookmarkStart w:id="1" w:name="OLE_LINK3"/>
      <w:r>
        <w:rPr>
          <w:rFonts w:ascii="仿宋" w:eastAsia="仿宋" w:hAnsi="仿宋" w:cs="宋体" w:hint="eastAsia"/>
          <w:sz w:val="28"/>
          <w:szCs w:val="28"/>
          <w:lang w:val="zh-CN"/>
        </w:rPr>
        <w:t>二、 甲方有权利根据现场实际情况调整以下项目：</w:t>
      </w:r>
    </w:p>
    <w:p w:rsidR="00C13E5A" w:rsidRDefault="00FF6A06">
      <w:pPr>
        <w:autoSpaceDE w:val="0"/>
        <w:autoSpaceDN w:val="0"/>
        <w:adjustRightInd w:val="0"/>
        <w:snapToGrid w:val="0"/>
        <w:spacing w:line="520" w:lineRule="exact"/>
        <w:ind w:left="1" w:firstLineChars="151" w:firstLine="423"/>
        <w:rPr>
          <w:rFonts w:ascii="仿宋" w:eastAsia="仿宋" w:hAnsi="仿宋" w:cs="宋体"/>
          <w:sz w:val="28"/>
          <w:szCs w:val="28"/>
          <w:lang w:val="zh-CN"/>
        </w:rPr>
      </w:pPr>
      <w:r>
        <w:rPr>
          <w:rFonts w:ascii="仿宋" w:eastAsia="仿宋" w:hAnsi="仿宋" w:cs="宋体" w:hint="eastAsia"/>
          <w:sz w:val="28"/>
          <w:szCs w:val="28"/>
          <w:lang w:val="zh-CN"/>
        </w:rPr>
        <w:t>（一）材料的替换及更换。乙方在材料采购之前7天应提交拟采购材料样板，并书面请甲方与工程监理机构相关人员确认其即将采购的材料是否发生了变更与替换，如未发生变更和替换的，乙方将按照甲方提供的样板继续采购，综合单价不变；若发生变更，乙方重新提供样板给甲方与工程监理机构确认，并且综合单价中的主材单价按照甲方审定的新材料单价进行调整，材料损耗及其他费用、税费按照合同所附清单计价方式计取。</w:t>
      </w:r>
    </w:p>
    <w:bookmarkEnd w:id="0"/>
    <w:bookmarkEnd w:id="1"/>
    <w:p w:rsidR="00C13E5A" w:rsidRDefault="00FF6A06">
      <w:pPr>
        <w:autoSpaceDE w:val="0"/>
        <w:autoSpaceDN w:val="0"/>
        <w:adjustRightInd w:val="0"/>
        <w:snapToGrid w:val="0"/>
        <w:spacing w:line="520" w:lineRule="exact"/>
        <w:ind w:firstLineChars="152" w:firstLine="426"/>
        <w:rPr>
          <w:rFonts w:ascii="仿宋" w:eastAsia="仿宋" w:hAnsi="仿宋" w:cs="宋体"/>
          <w:sz w:val="28"/>
          <w:szCs w:val="28"/>
          <w:lang w:val="zh-CN"/>
        </w:rPr>
      </w:pPr>
      <w:r>
        <w:rPr>
          <w:rFonts w:ascii="仿宋" w:eastAsia="仿宋" w:hAnsi="仿宋" w:cs="宋体" w:hint="eastAsia"/>
          <w:sz w:val="28"/>
          <w:szCs w:val="28"/>
          <w:lang w:val="zh-CN"/>
        </w:rPr>
        <w:t>（二）本工程固定总价包含范围如下，包含的内容包括但不仅限于以下内容：</w:t>
      </w:r>
    </w:p>
    <w:p w:rsidR="00C13E5A" w:rsidRDefault="00FF6A06">
      <w:pPr>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1.本工程施工过程所需的所有材料费、人工费、机械费、管理费、</w:t>
      </w:r>
      <w:r w:rsidR="009B4181" w:rsidRPr="009B4181">
        <w:rPr>
          <w:rFonts w:ascii="仿宋" w:eastAsia="仿宋" w:hAnsi="仿宋" w:cs="宋体" w:hint="eastAsia"/>
          <w:b/>
          <w:sz w:val="28"/>
          <w:szCs w:val="28"/>
          <w:lang w:val="zh-CN"/>
        </w:rPr>
        <w:t>水电费、</w:t>
      </w:r>
      <w:r>
        <w:rPr>
          <w:rFonts w:ascii="仿宋" w:eastAsia="仿宋" w:hAnsi="仿宋" w:cs="宋体" w:hint="eastAsia"/>
          <w:sz w:val="28"/>
          <w:szCs w:val="28"/>
          <w:lang w:val="zh-CN"/>
        </w:rPr>
        <w:t>措施费、二次搬运费、安装费、检验检测（包括为验收进行的第三方检测费用）、利润、税金等；</w:t>
      </w:r>
    </w:p>
    <w:p w:rsidR="00C13E5A" w:rsidRDefault="00FF6A06">
      <w:pPr>
        <w:autoSpaceDE w:val="0"/>
        <w:autoSpaceDN w:val="0"/>
        <w:adjustRightInd w:val="0"/>
        <w:snapToGrid w:val="0"/>
        <w:spacing w:line="520" w:lineRule="exact"/>
        <w:ind w:firstLineChars="252" w:firstLine="706"/>
        <w:rPr>
          <w:rFonts w:ascii="仿宋" w:eastAsia="仿宋" w:hAnsi="仿宋" w:cs="宋体"/>
          <w:sz w:val="28"/>
          <w:szCs w:val="28"/>
          <w:lang w:val="zh-CN"/>
        </w:rPr>
      </w:pPr>
      <w:r>
        <w:rPr>
          <w:rFonts w:ascii="仿宋" w:eastAsia="仿宋" w:hAnsi="仿宋" w:cs="宋体" w:hint="eastAsia"/>
          <w:sz w:val="28"/>
          <w:szCs w:val="28"/>
          <w:lang w:val="zh-CN"/>
        </w:rPr>
        <w:lastRenderedPageBreak/>
        <w:t>2.施工场地所产生的建筑垃圾的清理外运、材料二次搬运、场外租地及交通费用等；</w:t>
      </w:r>
    </w:p>
    <w:p w:rsidR="00C13E5A" w:rsidRDefault="00FF6A06">
      <w:pPr>
        <w:autoSpaceDE w:val="0"/>
        <w:autoSpaceDN w:val="0"/>
        <w:adjustRightInd w:val="0"/>
        <w:snapToGrid w:val="0"/>
        <w:spacing w:line="520" w:lineRule="exact"/>
        <w:ind w:left="1" w:firstLineChars="251" w:firstLine="703"/>
        <w:rPr>
          <w:rFonts w:ascii="仿宋" w:eastAsia="仿宋" w:hAnsi="仿宋" w:cs="宋体"/>
          <w:sz w:val="28"/>
          <w:szCs w:val="28"/>
          <w:lang w:val="zh-CN"/>
        </w:rPr>
      </w:pPr>
      <w:r>
        <w:rPr>
          <w:rFonts w:ascii="仿宋" w:eastAsia="仿宋" w:hAnsi="仿宋" w:cs="宋体" w:hint="eastAsia"/>
          <w:sz w:val="28"/>
          <w:szCs w:val="28"/>
          <w:lang w:val="zh-CN"/>
        </w:rPr>
        <w:t>3.合同工期内赶工引起的各种材料设备的增加及损耗（含周转材料等）、其它保证合同工期的措施费及其他施工措施费用等；</w:t>
      </w:r>
    </w:p>
    <w:p w:rsidR="00C13E5A" w:rsidRDefault="00FF6A06">
      <w:pPr>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4.施工场地清理及垃圾外运、工地环卫费、成品保护、不可预见费及风险包干费等人工、材料等价格上涨的费用。</w:t>
      </w:r>
    </w:p>
    <w:p w:rsidR="00C13E5A" w:rsidRDefault="00C13E5A">
      <w:pPr>
        <w:autoSpaceDE w:val="0"/>
        <w:autoSpaceDN w:val="0"/>
        <w:adjustRightInd w:val="0"/>
        <w:snapToGrid w:val="0"/>
        <w:spacing w:line="520" w:lineRule="exact"/>
        <w:ind w:firstLine="567"/>
        <w:rPr>
          <w:rFonts w:ascii="仿宋" w:eastAsia="仿宋" w:hAnsi="仿宋" w:cs="宋体"/>
          <w:sz w:val="28"/>
          <w:szCs w:val="28"/>
          <w:lang w:val="zh-CN"/>
        </w:rPr>
      </w:pPr>
    </w:p>
    <w:p w:rsidR="00C13E5A" w:rsidRDefault="00FF6A06" w:rsidP="00F1350F">
      <w:pPr>
        <w:spacing w:line="520" w:lineRule="exact"/>
        <w:ind w:firstLineChars="200" w:firstLine="562"/>
        <w:rPr>
          <w:rFonts w:ascii="仿宋" w:eastAsia="仿宋" w:hAnsi="仿宋"/>
          <w:sz w:val="28"/>
          <w:szCs w:val="28"/>
        </w:rPr>
      </w:pPr>
      <w:r>
        <w:rPr>
          <w:rFonts w:ascii="仿宋" w:eastAsia="仿宋" w:hAnsi="仿宋" w:hint="eastAsia"/>
          <w:b/>
          <w:bCs/>
          <w:sz w:val="28"/>
          <w:szCs w:val="28"/>
        </w:rPr>
        <w:t xml:space="preserve">第四条  </w:t>
      </w:r>
      <w:r w:rsidR="00F1350F">
        <w:rPr>
          <w:rFonts w:ascii="仿宋" w:eastAsia="仿宋" w:hAnsi="仿宋" w:hint="eastAsia"/>
          <w:b/>
          <w:bCs/>
          <w:sz w:val="28"/>
          <w:szCs w:val="28"/>
        </w:rPr>
        <w:t>工程款支付</w:t>
      </w:r>
    </w:p>
    <w:p w:rsidR="00240E16" w:rsidRPr="00240E16" w:rsidRDefault="00240E16" w:rsidP="00240E16">
      <w:pPr>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1、</w:t>
      </w:r>
      <w:r w:rsidRPr="00240E16">
        <w:rPr>
          <w:rFonts w:ascii="仿宋" w:eastAsia="仿宋" w:hAnsi="仿宋" w:cs="宋体" w:hint="eastAsia"/>
          <w:sz w:val="28"/>
          <w:szCs w:val="28"/>
          <w:lang w:val="zh-CN"/>
        </w:rPr>
        <w:t>支付方式：转账付款。华建国际实业(深圳)有限公司对乙方作了转账支付，则视为甲方向乙方完成了相应数额的款项支付。</w:t>
      </w:r>
    </w:p>
    <w:p w:rsidR="00240E16" w:rsidRPr="00240E16" w:rsidRDefault="00240E16" w:rsidP="00240E16">
      <w:pPr>
        <w:tabs>
          <w:tab w:val="num" w:pos="1080"/>
          <w:tab w:val="num" w:pos="2100"/>
        </w:tabs>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2、</w:t>
      </w:r>
      <w:r w:rsidRPr="00240E16">
        <w:rPr>
          <w:rFonts w:ascii="仿宋" w:eastAsia="仿宋" w:hAnsi="仿宋" w:cs="宋体" w:hint="eastAsia"/>
          <w:sz w:val="28"/>
          <w:szCs w:val="28"/>
          <w:lang w:val="zh-CN"/>
        </w:rPr>
        <w:t>按形象进度付款：合同签订，支付合同金额2</w:t>
      </w:r>
      <w:r w:rsidRPr="00240E16">
        <w:rPr>
          <w:rFonts w:ascii="仿宋" w:eastAsia="仿宋" w:hAnsi="仿宋" w:cs="宋体"/>
          <w:sz w:val="28"/>
          <w:szCs w:val="28"/>
          <w:lang w:val="zh-CN"/>
        </w:rPr>
        <w:t>0%</w:t>
      </w:r>
      <w:r w:rsidRPr="00240E16">
        <w:rPr>
          <w:rFonts w:ascii="仿宋" w:eastAsia="仿宋" w:hAnsi="仿宋" w:cs="宋体" w:hint="eastAsia"/>
          <w:sz w:val="28"/>
          <w:szCs w:val="28"/>
          <w:lang w:val="zh-CN"/>
        </w:rPr>
        <w:t>作为材料预付款。预付款将在下一节点的付款中进行抵扣。全部完工支付至完成工程造价的8</w:t>
      </w:r>
      <w:r w:rsidRPr="00240E16">
        <w:rPr>
          <w:rFonts w:ascii="仿宋" w:eastAsia="仿宋" w:hAnsi="仿宋" w:cs="宋体"/>
          <w:sz w:val="28"/>
          <w:szCs w:val="28"/>
          <w:lang w:val="zh-CN"/>
        </w:rPr>
        <w:t>0%</w:t>
      </w:r>
      <w:r w:rsidRPr="00240E16">
        <w:rPr>
          <w:rFonts w:ascii="仿宋" w:eastAsia="仿宋" w:hAnsi="仿宋" w:cs="宋体" w:hint="eastAsia"/>
          <w:sz w:val="28"/>
          <w:szCs w:val="28"/>
          <w:lang w:val="zh-CN"/>
        </w:rPr>
        <w:t>，验收合格支付至完成工程造价的</w:t>
      </w:r>
      <w:r w:rsidRPr="00240E16">
        <w:rPr>
          <w:rFonts w:ascii="仿宋" w:eastAsia="仿宋" w:hAnsi="仿宋" w:cs="宋体"/>
          <w:sz w:val="28"/>
          <w:szCs w:val="28"/>
          <w:lang w:val="zh-CN"/>
        </w:rPr>
        <w:t>90</w:t>
      </w:r>
      <w:r w:rsidRPr="00240E16">
        <w:rPr>
          <w:rFonts w:ascii="仿宋" w:eastAsia="仿宋" w:hAnsi="仿宋" w:cs="宋体" w:hint="eastAsia"/>
          <w:sz w:val="28"/>
          <w:szCs w:val="28"/>
          <w:lang w:val="zh-CN"/>
        </w:rPr>
        <w:t>%，结算完成后，支付至结算金额的9</w:t>
      </w:r>
      <w:r w:rsidRPr="00240E16">
        <w:rPr>
          <w:rFonts w:ascii="仿宋" w:eastAsia="仿宋" w:hAnsi="仿宋" w:cs="宋体"/>
          <w:sz w:val="28"/>
          <w:szCs w:val="28"/>
          <w:lang w:val="zh-CN"/>
        </w:rPr>
        <w:t>7</w:t>
      </w:r>
      <w:r w:rsidRPr="00240E16">
        <w:rPr>
          <w:rFonts w:ascii="仿宋" w:eastAsia="仿宋" w:hAnsi="仿宋" w:cs="宋体" w:hint="eastAsia"/>
          <w:sz w:val="28"/>
          <w:szCs w:val="28"/>
          <w:lang w:val="zh-CN"/>
        </w:rPr>
        <w:t>%，预留</w:t>
      </w:r>
      <w:r w:rsidRPr="00240E16">
        <w:rPr>
          <w:rFonts w:ascii="仿宋" w:eastAsia="仿宋" w:hAnsi="仿宋" w:cs="宋体"/>
          <w:sz w:val="28"/>
          <w:szCs w:val="28"/>
          <w:lang w:val="zh-CN"/>
        </w:rPr>
        <w:t>3</w:t>
      </w:r>
      <w:r w:rsidRPr="00240E16">
        <w:rPr>
          <w:rFonts w:ascii="仿宋" w:eastAsia="仿宋" w:hAnsi="仿宋" w:cs="宋体" w:hint="eastAsia"/>
          <w:sz w:val="28"/>
          <w:szCs w:val="28"/>
          <w:lang w:val="zh-CN"/>
        </w:rPr>
        <w:t>%保修金。在竣工验收两年之后支付给乙方；保修期自双方签署移交书之日起计算。</w:t>
      </w:r>
    </w:p>
    <w:p w:rsidR="00240E16" w:rsidRPr="00240E16" w:rsidRDefault="00240E16" w:rsidP="00240E16">
      <w:pPr>
        <w:tabs>
          <w:tab w:val="num" w:pos="1080"/>
          <w:tab w:val="num" w:pos="2100"/>
        </w:tabs>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3、</w:t>
      </w:r>
      <w:r w:rsidRPr="00240E16">
        <w:rPr>
          <w:rFonts w:ascii="仿宋" w:eastAsia="仿宋" w:hAnsi="仿宋" w:cs="宋体" w:hint="eastAsia"/>
          <w:sz w:val="28"/>
          <w:szCs w:val="28"/>
          <w:lang w:val="zh-CN"/>
        </w:rPr>
        <w:t>各种对乙方的违约金及合同规定应扣款项在当期工程进度款</w:t>
      </w:r>
      <w:r w:rsidRPr="008052FA">
        <w:rPr>
          <w:rFonts w:ascii="仿宋" w:eastAsia="仿宋" w:hAnsi="仿宋" w:cs="宋体" w:hint="eastAsia"/>
          <w:sz w:val="28"/>
          <w:szCs w:val="28"/>
          <w:lang w:val="zh-CN"/>
        </w:rPr>
        <w:t>中扣除。</w:t>
      </w:r>
      <w:r w:rsidR="009B4181" w:rsidRPr="008052FA">
        <w:rPr>
          <w:rFonts w:ascii="仿宋" w:eastAsia="仿宋" w:hAnsi="仿宋" w:cs="宋体" w:hint="eastAsia"/>
          <w:sz w:val="28"/>
          <w:szCs w:val="28"/>
          <w:lang w:val="zh-CN"/>
        </w:rPr>
        <w:t>水电费按甲方实际支付的费用在付款中扣除。</w:t>
      </w:r>
    </w:p>
    <w:p w:rsidR="00240E16" w:rsidRPr="00240E16" w:rsidRDefault="00240E16" w:rsidP="00240E16">
      <w:pPr>
        <w:tabs>
          <w:tab w:val="num" w:pos="1080"/>
          <w:tab w:val="num" w:pos="2100"/>
        </w:tabs>
        <w:autoSpaceDE w:val="0"/>
        <w:autoSpaceDN w:val="0"/>
        <w:adjustRightInd w:val="0"/>
        <w:snapToGrid w:val="0"/>
        <w:spacing w:line="520" w:lineRule="exact"/>
        <w:ind w:firstLineChars="250" w:firstLine="700"/>
        <w:rPr>
          <w:rFonts w:ascii="仿宋" w:eastAsia="仿宋" w:hAnsi="仿宋" w:cs="宋体"/>
          <w:sz w:val="28"/>
          <w:szCs w:val="28"/>
          <w:lang w:val="zh-CN"/>
        </w:rPr>
      </w:pPr>
      <w:r>
        <w:rPr>
          <w:rFonts w:ascii="仿宋" w:eastAsia="仿宋" w:hAnsi="仿宋" w:cs="宋体" w:hint="eastAsia"/>
          <w:sz w:val="28"/>
          <w:szCs w:val="28"/>
          <w:lang w:val="zh-CN"/>
        </w:rPr>
        <w:t>4、</w:t>
      </w:r>
      <w:r w:rsidRPr="00240E16">
        <w:rPr>
          <w:rFonts w:ascii="仿宋" w:eastAsia="仿宋" w:hAnsi="仿宋" w:cs="宋体" w:hint="eastAsia"/>
          <w:sz w:val="28"/>
          <w:szCs w:val="28"/>
          <w:lang w:val="zh-CN"/>
        </w:rPr>
        <w:t>乙方达到付款节点时，须向甲方提交《</w:t>
      </w:r>
      <w:r w:rsidR="009B4181">
        <w:rPr>
          <w:rFonts w:ascii="仿宋" w:eastAsia="仿宋" w:hAnsi="仿宋" w:cs="宋体" w:hint="eastAsia"/>
          <w:sz w:val="28"/>
          <w:szCs w:val="28"/>
          <w:lang w:val="zh-CN"/>
        </w:rPr>
        <w:t>付款</w:t>
      </w:r>
      <w:r w:rsidRPr="00240E16">
        <w:rPr>
          <w:rFonts w:ascii="仿宋" w:eastAsia="仿宋" w:hAnsi="仿宋" w:cs="宋体" w:hint="eastAsia"/>
          <w:sz w:val="28"/>
          <w:szCs w:val="28"/>
          <w:lang w:val="zh-CN"/>
        </w:rPr>
        <w:t>申请报告》以及</w:t>
      </w:r>
      <w:r w:rsidR="002B3727">
        <w:rPr>
          <w:rFonts w:ascii="仿宋" w:eastAsia="仿宋" w:hAnsi="仿宋" w:cs="宋体" w:hint="eastAsia"/>
          <w:sz w:val="28"/>
          <w:szCs w:val="28"/>
          <w:lang w:val="zh-CN"/>
        </w:rPr>
        <w:t>工程进度报告、竣工验收等资料</w:t>
      </w:r>
      <w:r w:rsidRPr="00240E16">
        <w:rPr>
          <w:rFonts w:ascii="仿宋" w:eastAsia="仿宋" w:hAnsi="仿宋" w:cs="宋体" w:hint="eastAsia"/>
          <w:sz w:val="28"/>
          <w:szCs w:val="28"/>
          <w:lang w:val="zh-CN"/>
        </w:rPr>
        <w:t>；并提供相应增值税专用发票，方可获得该笔款项。如乙方未及时申报或未及时提供有效的付款</w:t>
      </w:r>
      <w:r w:rsidR="00BB7389">
        <w:rPr>
          <w:rFonts w:ascii="仿宋" w:eastAsia="仿宋" w:hAnsi="仿宋" w:cs="宋体" w:hint="eastAsia"/>
          <w:sz w:val="28"/>
          <w:szCs w:val="28"/>
          <w:lang w:val="zh-CN"/>
        </w:rPr>
        <w:t>申请</w:t>
      </w:r>
      <w:r w:rsidRPr="00240E16">
        <w:rPr>
          <w:rFonts w:ascii="仿宋" w:eastAsia="仿宋" w:hAnsi="仿宋" w:cs="宋体" w:hint="eastAsia"/>
          <w:sz w:val="28"/>
          <w:szCs w:val="28"/>
          <w:lang w:val="zh-CN"/>
        </w:rPr>
        <w:t>文件，造成工程款延期支付，由乙方承担全部责任，并不得影响任何工程进展。</w:t>
      </w:r>
    </w:p>
    <w:p w:rsidR="00F1350F" w:rsidRPr="00240E16" w:rsidRDefault="00F1350F" w:rsidP="00F1350F">
      <w:pPr>
        <w:spacing w:line="520" w:lineRule="exact"/>
        <w:ind w:firstLineChars="200" w:firstLine="562"/>
        <w:rPr>
          <w:rFonts w:ascii="仿宋" w:eastAsia="仿宋" w:hAnsi="仿宋"/>
          <w:b/>
          <w:bCs/>
          <w:sz w:val="28"/>
          <w:szCs w:val="28"/>
        </w:rPr>
      </w:pPr>
    </w:p>
    <w:p w:rsidR="00F1350F" w:rsidRDefault="00F1350F" w:rsidP="00F1350F">
      <w:pPr>
        <w:spacing w:line="520" w:lineRule="exact"/>
        <w:ind w:firstLineChars="200" w:firstLine="562"/>
        <w:rPr>
          <w:rFonts w:ascii="仿宋" w:eastAsia="仿宋" w:hAnsi="仿宋"/>
          <w:b/>
          <w:bCs/>
          <w:sz w:val="28"/>
          <w:szCs w:val="28"/>
        </w:rPr>
      </w:pPr>
    </w:p>
    <w:p w:rsidR="00F1350F" w:rsidRDefault="00FF6A06" w:rsidP="00F1350F">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 xml:space="preserve">第五条  </w:t>
      </w:r>
      <w:r w:rsidR="00F1350F">
        <w:rPr>
          <w:rFonts w:ascii="仿宋" w:eastAsia="仿宋" w:hAnsi="仿宋" w:hint="eastAsia"/>
          <w:b/>
          <w:bCs/>
          <w:sz w:val="28"/>
          <w:szCs w:val="28"/>
        </w:rPr>
        <w:t>工期要求</w:t>
      </w:r>
    </w:p>
    <w:p w:rsidR="00BB7389" w:rsidRDefault="00F1350F" w:rsidP="00F1350F">
      <w:pPr>
        <w:spacing w:line="520" w:lineRule="exact"/>
        <w:ind w:firstLineChars="202" w:firstLine="568"/>
        <w:rPr>
          <w:rFonts w:ascii="仿宋" w:eastAsia="仿宋" w:hAnsi="仿宋" w:cs="宋体"/>
          <w:b/>
          <w:kern w:val="0"/>
          <w:sz w:val="28"/>
          <w:szCs w:val="28"/>
          <w:lang w:val="zh-CN"/>
        </w:rPr>
      </w:pPr>
      <w:r w:rsidRPr="00F1350F">
        <w:rPr>
          <w:rFonts w:ascii="仿宋" w:eastAsia="仿宋" w:hAnsi="仿宋" w:cs="宋体" w:hint="eastAsia"/>
          <w:b/>
          <w:kern w:val="0"/>
          <w:sz w:val="28"/>
          <w:szCs w:val="28"/>
          <w:lang w:val="zh-CN"/>
        </w:rPr>
        <w:t>一、本工程工期为2019年12月18日至2020年4月16日，总</w:t>
      </w:r>
      <w:r w:rsidRPr="00F1350F">
        <w:rPr>
          <w:rFonts w:ascii="仿宋" w:eastAsia="仿宋" w:hAnsi="仿宋" w:cs="宋体" w:hint="eastAsia"/>
          <w:b/>
          <w:kern w:val="0"/>
          <w:sz w:val="28"/>
          <w:szCs w:val="28"/>
          <w:lang w:val="zh-CN"/>
        </w:rPr>
        <w:lastRenderedPageBreak/>
        <w:t>共120个日历天，</w:t>
      </w:r>
      <w:proofErr w:type="gramStart"/>
      <w:r w:rsidRPr="00F1350F">
        <w:rPr>
          <w:rFonts w:ascii="仿宋" w:eastAsia="仿宋" w:hAnsi="仿宋" w:cs="宋体" w:hint="eastAsia"/>
          <w:b/>
          <w:kern w:val="0"/>
          <w:sz w:val="28"/>
          <w:szCs w:val="28"/>
          <w:lang w:val="zh-CN"/>
        </w:rPr>
        <w:t>含春节</w:t>
      </w:r>
      <w:proofErr w:type="gramEnd"/>
      <w:r w:rsidRPr="00F1350F">
        <w:rPr>
          <w:rFonts w:ascii="仿宋" w:eastAsia="仿宋" w:hAnsi="仿宋" w:cs="宋体" w:hint="eastAsia"/>
          <w:b/>
          <w:kern w:val="0"/>
          <w:sz w:val="28"/>
          <w:szCs w:val="28"/>
          <w:lang w:val="zh-CN"/>
        </w:rPr>
        <w:t>等节假日时间。</w:t>
      </w:r>
    </w:p>
    <w:p w:rsidR="00F1350F" w:rsidRPr="00BB7389" w:rsidRDefault="00BB7389" w:rsidP="00BB7389">
      <w:pPr>
        <w:spacing w:line="520" w:lineRule="exact"/>
        <w:ind w:firstLineChars="202" w:firstLine="566"/>
        <w:rPr>
          <w:rFonts w:ascii="仿宋" w:eastAsia="仿宋" w:hAnsi="仿宋" w:cs="宋体"/>
          <w:kern w:val="0"/>
          <w:sz w:val="28"/>
          <w:szCs w:val="28"/>
          <w:lang w:val="zh-CN"/>
        </w:rPr>
      </w:pPr>
      <w:r w:rsidRPr="00BB7389">
        <w:rPr>
          <w:rFonts w:ascii="仿宋" w:eastAsia="仿宋" w:hAnsi="仿宋" w:cs="宋体" w:hint="eastAsia"/>
          <w:kern w:val="0"/>
          <w:sz w:val="28"/>
          <w:szCs w:val="28"/>
          <w:lang w:val="zh-CN"/>
        </w:rPr>
        <w:t>施工时间须满足物业公司管理要求</w:t>
      </w:r>
      <w:r>
        <w:rPr>
          <w:rFonts w:ascii="仿宋" w:eastAsia="仿宋" w:hAnsi="仿宋" w:cs="宋体" w:hint="eastAsia"/>
          <w:kern w:val="0"/>
          <w:sz w:val="28"/>
          <w:szCs w:val="28"/>
          <w:lang w:val="zh-CN"/>
        </w:rPr>
        <w:t>，</w:t>
      </w:r>
      <w:r w:rsidR="00DC7C62">
        <w:rPr>
          <w:rFonts w:ascii="仿宋" w:eastAsia="仿宋" w:hAnsi="仿宋" w:cs="宋体" w:hint="eastAsia"/>
          <w:kern w:val="0"/>
          <w:sz w:val="28"/>
          <w:szCs w:val="28"/>
          <w:lang w:val="zh-CN"/>
        </w:rPr>
        <w:t>一般情况为</w:t>
      </w:r>
      <w:r>
        <w:rPr>
          <w:rFonts w:ascii="仿宋" w:eastAsia="仿宋" w:hAnsi="仿宋" w:cs="宋体" w:hint="eastAsia"/>
          <w:kern w:val="0"/>
          <w:sz w:val="28"/>
          <w:szCs w:val="28"/>
          <w:lang w:val="zh-CN"/>
        </w:rPr>
        <w:t>工作日1</w:t>
      </w:r>
      <w:r w:rsidR="00DC7C62">
        <w:rPr>
          <w:rFonts w:ascii="仿宋" w:eastAsia="仿宋" w:hAnsi="仿宋" w:cs="宋体" w:hint="eastAsia"/>
          <w:kern w:val="0"/>
          <w:sz w:val="28"/>
          <w:szCs w:val="28"/>
          <w:lang w:val="zh-CN"/>
        </w:rPr>
        <w:t>8：00-24:00,周末全天。</w:t>
      </w:r>
    </w:p>
    <w:p w:rsidR="00F1350F" w:rsidRPr="00F1350F" w:rsidRDefault="00F1350F" w:rsidP="00F1350F">
      <w:pPr>
        <w:spacing w:line="520" w:lineRule="exact"/>
        <w:ind w:firstLineChars="202" w:firstLine="566"/>
        <w:rPr>
          <w:rFonts w:ascii="仿宋" w:eastAsia="仿宋" w:hAnsi="仿宋"/>
          <w:bCs/>
          <w:sz w:val="28"/>
          <w:szCs w:val="28"/>
        </w:rPr>
      </w:pPr>
      <w:r w:rsidRPr="00F1350F">
        <w:rPr>
          <w:rFonts w:ascii="仿宋" w:eastAsia="仿宋" w:hAnsi="仿宋" w:hint="eastAsia"/>
          <w:bCs/>
          <w:sz w:val="28"/>
          <w:szCs w:val="28"/>
        </w:rPr>
        <w:t>具体开工时间以甲方签发的开</w:t>
      </w:r>
      <w:proofErr w:type="gramStart"/>
      <w:r w:rsidRPr="00F1350F">
        <w:rPr>
          <w:rFonts w:ascii="仿宋" w:eastAsia="仿宋" w:hAnsi="仿宋" w:hint="eastAsia"/>
          <w:bCs/>
          <w:sz w:val="28"/>
          <w:szCs w:val="28"/>
        </w:rPr>
        <w:t>工令</w:t>
      </w:r>
      <w:proofErr w:type="gramEnd"/>
      <w:r w:rsidRPr="00F1350F">
        <w:rPr>
          <w:rFonts w:ascii="仿宋" w:eastAsia="仿宋" w:hAnsi="仿宋" w:hint="eastAsia"/>
          <w:bCs/>
          <w:sz w:val="28"/>
          <w:szCs w:val="28"/>
        </w:rPr>
        <w:t>为准。竣工时间以甲方竣工验收证明日期为准。本合同规定的竣工日期是指本合同约定工程承包内容全部完工，并经甲方验收合格之日，已充分考虑下雨、台风、停水、停电、节假日等因素影响。</w:t>
      </w:r>
    </w:p>
    <w:p w:rsidR="00F1350F" w:rsidRDefault="00F1350F" w:rsidP="00F1350F">
      <w:pPr>
        <w:spacing w:line="520" w:lineRule="exact"/>
        <w:ind w:left="1" w:firstLineChars="202" w:firstLine="566"/>
        <w:rPr>
          <w:rFonts w:ascii="仿宋" w:eastAsia="仿宋" w:hAnsi="仿宋"/>
          <w:sz w:val="28"/>
          <w:szCs w:val="28"/>
        </w:rPr>
      </w:pPr>
      <w:r>
        <w:rPr>
          <w:rFonts w:ascii="仿宋" w:eastAsia="仿宋" w:hAnsi="仿宋" w:hint="eastAsia"/>
          <w:sz w:val="28"/>
          <w:szCs w:val="28"/>
        </w:rPr>
        <w:t>二、 本工程合同签订后，乙方即进行施工准备等工作并与</w:t>
      </w:r>
      <w:r w:rsidR="00BB7389">
        <w:rPr>
          <w:rFonts w:ascii="仿宋" w:eastAsia="仿宋" w:hAnsi="仿宋" w:hint="eastAsia"/>
          <w:sz w:val="28"/>
          <w:szCs w:val="28"/>
        </w:rPr>
        <w:t>甲方</w:t>
      </w:r>
      <w:r>
        <w:rPr>
          <w:rFonts w:ascii="仿宋" w:eastAsia="仿宋" w:hAnsi="仿宋" w:hint="eastAsia"/>
          <w:sz w:val="28"/>
          <w:szCs w:val="28"/>
        </w:rPr>
        <w:t>联系具体进场时间。开工前乙方须制定出一份较为合理的进度计划表并经甲方书面确认。</w:t>
      </w:r>
    </w:p>
    <w:p w:rsidR="00F1350F" w:rsidRDefault="00F1350F" w:rsidP="00F1350F">
      <w:pPr>
        <w:spacing w:line="520" w:lineRule="exact"/>
        <w:ind w:firstLineChars="202" w:firstLine="566"/>
        <w:rPr>
          <w:rFonts w:ascii="仿宋" w:eastAsia="仿宋" w:hAnsi="仿宋"/>
          <w:sz w:val="28"/>
          <w:szCs w:val="28"/>
        </w:rPr>
      </w:pPr>
      <w:r>
        <w:rPr>
          <w:rFonts w:ascii="仿宋" w:eastAsia="仿宋" w:hAnsi="仿宋" w:hint="eastAsia"/>
          <w:sz w:val="28"/>
          <w:szCs w:val="28"/>
        </w:rPr>
        <w:t>三、 以上工期如确因甲方原因或不可抗</w:t>
      </w:r>
      <w:r w:rsidR="00BB7389">
        <w:rPr>
          <w:rFonts w:ascii="仿宋" w:eastAsia="仿宋" w:hAnsi="仿宋" w:hint="eastAsia"/>
          <w:sz w:val="28"/>
          <w:szCs w:val="28"/>
        </w:rPr>
        <w:t>力</w:t>
      </w:r>
      <w:r>
        <w:rPr>
          <w:rFonts w:ascii="仿宋" w:eastAsia="仿宋" w:hAnsi="仿宋" w:hint="eastAsia"/>
          <w:sz w:val="28"/>
          <w:szCs w:val="28"/>
        </w:rPr>
        <w:t>的因素使施工无法进行，经甲方签证后，工期可以顺延。</w:t>
      </w:r>
    </w:p>
    <w:p w:rsidR="0037332A" w:rsidRDefault="00347075" w:rsidP="00347075">
      <w:pPr>
        <w:spacing w:line="520" w:lineRule="exact"/>
        <w:ind w:firstLineChars="200" w:firstLine="560"/>
        <w:rPr>
          <w:rFonts w:ascii="仿宋" w:eastAsia="仿宋" w:hAnsi="仿宋"/>
          <w:sz w:val="28"/>
          <w:szCs w:val="28"/>
        </w:rPr>
      </w:pPr>
      <w:r>
        <w:rPr>
          <w:rFonts w:ascii="仿宋" w:eastAsia="仿宋" w:hAnsi="仿宋" w:hint="eastAsia"/>
          <w:sz w:val="28"/>
          <w:szCs w:val="28"/>
        </w:rPr>
        <w:t>四、</w:t>
      </w:r>
      <w:r w:rsidRPr="00347075">
        <w:rPr>
          <w:rFonts w:ascii="仿宋" w:eastAsia="仿宋" w:hAnsi="仿宋" w:hint="eastAsia"/>
          <w:sz w:val="28"/>
          <w:szCs w:val="28"/>
        </w:rPr>
        <w:t>乙方必须按甲方确认的进度计划组织施工，接受甲方的检查、监督。工程实际进度与计划不相符时，乙方应按甲方的要求提出改进措施，经确认后执行。因乙方的原因导致实际进度与进度计划不符，乙方无权就改进措施提出追加合同价款。</w:t>
      </w:r>
    </w:p>
    <w:p w:rsidR="00347075" w:rsidRDefault="00347075">
      <w:pPr>
        <w:spacing w:line="520" w:lineRule="exact"/>
        <w:ind w:firstLineChars="202" w:firstLine="568"/>
        <w:rPr>
          <w:rFonts w:ascii="仿宋" w:eastAsia="仿宋" w:hAnsi="仿宋"/>
          <w:b/>
          <w:bCs/>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第六条  工程质量及检验标准</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一、按照国家现行 “建筑装饰装修工程质量验收规范”等其他与装饰工程有关的国家、地方规范及标准。</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二、工程质量必须符合设计、规范和标准要求，质量不合格者应按甲方的要求进行返工，返修费用由乙方负担，工期不予延长。</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三、乙方应根据甲方的指令，及时提供工程有关的技术资料，如材料出厂合格证、样品、试验报告等的影印件或原件，服从甲方对工程质量的监督管理。</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四、工程达到中间验收或覆盖条件，乙方及监理单位检查合格后，</w:t>
      </w:r>
      <w:r>
        <w:rPr>
          <w:rFonts w:ascii="仿宋" w:eastAsia="仿宋" w:hAnsi="仿宋" w:hint="eastAsia"/>
          <w:sz w:val="28"/>
          <w:szCs w:val="28"/>
        </w:rPr>
        <w:lastRenderedPageBreak/>
        <w:t>应按要求填制有关记录，凭符合要求的记录及质量自检</w:t>
      </w:r>
      <w:proofErr w:type="gramStart"/>
      <w:r>
        <w:rPr>
          <w:rFonts w:ascii="仿宋" w:eastAsia="仿宋" w:hAnsi="仿宋" w:hint="eastAsia"/>
          <w:sz w:val="28"/>
          <w:szCs w:val="28"/>
        </w:rPr>
        <w:t>表通知</w:t>
      </w:r>
      <w:proofErr w:type="gramEnd"/>
      <w:r>
        <w:rPr>
          <w:rFonts w:ascii="仿宋" w:eastAsia="仿宋" w:hAnsi="仿宋" w:hint="eastAsia"/>
          <w:sz w:val="28"/>
          <w:szCs w:val="28"/>
        </w:rPr>
        <w:t>甲方进行检查。重要的项目或部位应按要求书面通知甲方、监理及设计等单位共同检查。</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五、凡经甲方及监理单位验收的隐蔽工程，当甲方提出对其重新检验的要求时，乙方应按要求进行剥露，并在检验后重新进行覆盖或修复。若检验合格，甲方承担由此发生的费用；检验不合格，乙方承担由此发生的费用。</w:t>
      </w:r>
    </w:p>
    <w:p w:rsidR="00C13E5A" w:rsidRDefault="00C13E5A">
      <w:pPr>
        <w:spacing w:line="520" w:lineRule="exact"/>
        <w:ind w:left="566"/>
        <w:rPr>
          <w:rFonts w:ascii="仿宋" w:eastAsia="仿宋" w:hAnsi="仿宋"/>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第七条  双方责任</w:t>
      </w:r>
    </w:p>
    <w:p w:rsidR="00C13E5A" w:rsidRDefault="00FF6A06">
      <w:pPr>
        <w:pStyle w:val="1"/>
        <w:numPr>
          <w:ilvl w:val="0"/>
          <w:numId w:val="3"/>
        </w:numPr>
        <w:spacing w:line="520" w:lineRule="exact"/>
        <w:ind w:firstLineChars="0"/>
        <w:rPr>
          <w:rFonts w:ascii="仿宋" w:eastAsia="仿宋" w:hAnsi="仿宋"/>
          <w:b/>
          <w:bCs/>
          <w:sz w:val="28"/>
          <w:szCs w:val="28"/>
        </w:rPr>
      </w:pPr>
      <w:r>
        <w:rPr>
          <w:rFonts w:ascii="仿宋" w:eastAsia="仿宋" w:hAnsi="仿宋" w:hint="eastAsia"/>
          <w:b/>
          <w:bCs/>
          <w:sz w:val="28"/>
          <w:szCs w:val="28"/>
        </w:rPr>
        <w:t>甲方责任</w:t>
      </w:r>
    </w:p>
    <w:p w:rsidR="00C13E5A" w:rsidRDefault="00FF6A06">
      <w:pPr>
        <w:pStyle w:val="1"/>
        <w:numPr>
          <w:ilvl w:val="0"/>
          <w:numId w:val="4"/>
        </w:numPr>
        <w:spacing w:line="520" w:lineRule="exact"/>
        <w:ind w:firstLineChars="0"/>
        <w:rPr>
          <w:rFonts w:ascii="仿宋" w:eastAsia="仿宋" w:hAnsi="仿宋"/>
          <w:sz w:val="28"/>
          <w:szCs w:val="28"/>
        </w:rPr>
      </w:pPr>
      <w:r>
        <w:rPr>
          <w:rFonts w:ascii="仿宋" w:eastAsia="仿宋" w:hAnsi="仿宋" w:hint="eastAsia"/>
          <w:sz w:val="28"/>
          <w:szCs w:val="28"/>
        </w:rPr>
        <w:t>负责监督检查工程质量、隐蔽工程验收，负责有关签证。</w:t>
      </w:r>
    </w:p>
    <w:p w:rsidR="00C13E5A" w:rsidRDefault="00FF6A06">
      <w:pPr>
        <w:pStyle w:val="1"/>
        <w:numPr>
          <w:ilvl w:val="0"/>
          <w:numId w:val="4"/>
        </w:numPr>
        <w:spacing w:line="520" w:lineRule="exact"/>
        <w:ind w:firstLineChars="0"/>
        <w:rPr>
          <w:rFonts w:ascii="仿宋" w:eastAsia="仿宋" w:hAnsi="仿宋"/>
          <w:sz w:val="28"/>
          <w:szCs w:val="28"/>
        </w:rPr>
      </w:pPr>
      <w:r>
        <w:rPr>
          <w:rFonts w:ascii="仿宋" w:eastAsia="仿宋" w:hAnsi="仿宋" w:hint="eastAsia"/>
          <w:sz w:val="28"/>
          <w:szCs w:val="28"/>
        </w:rPr>
        <w:t>审核确认乙方提供的图纸资料、施工组织设计。</w:t>
      </w:r>
    </w:p>
    <w:p w:rsidR="00C13E5A" w:rsidRDefault="00FF6A06">
      <w:pPr>
        <w:pStyle w:val="1"/>
        <w:spacing w:line="520" w:lineRule="exact"/>
        <w:ind w:left="426" w:firstLineChars="0" w:firstLine="0"/>
        <w:rPr>
          <w:rFonts w:ascii="仿宋" w:eastAsia="仿宋" w:hAnsi="仿宋"/>
          <w:sz w:val="28"/>
          <w:szCs w:val="28"/>
        </w:rPr>
      </w:pPr>
      <w:r>
        <w:rPr>
          <w:rFonts w:ascii="仿宋" w:eastAsia="仿宋" w:hAnsi="仿宋" w:hint="eastAsia"/>
          <w:sz w:val="28"/>
          <w:szCs w:val="28"/>
        </w:rPr>
        <w:t>（三</w:t>
      </w:r>
      <w:r>
        <w:rPr>
          <w:rFonts w:ascii="仿宋" w:eastAsia="仿宋" w:hAnsi="仿宋"/>
          <w:sz w:val="28"/>
          <w:szCs w:val="28"/>
        </w:rPr>
        <w:t>）</w:t>
      </w:r>
      <w:r>
        <w:rPr>
          <w:rFonts w:ascii="仿宋" w:eastAsia="仿宋" w:hAnsi="仿宋" w:hint="eastAsia"/>
          <w:sz w:val="28"/>
          <w:szCs w:val="28"/>
        </w:rPr>
        <w:t>按时向乙方拨付工程进度款，及时办理工程结算。</w:t>
      </w:r>
    </w:p>
    <w:p w:rsidR="00C13E5A" w:rsidRDefault="00FF6A06">
      <w:pPr>
        <w:spacing w:line="520" w:lineRule="exact"/>
        <w:ind w:left="426"/>
        <w:rPr>
          <w:rFonts w:ascii="仿宋" w:eastAsia="仿宋" w:hAnsi="仿宋"/>
          <w:sz w:val="28"/>
          <w:szCs w:val="28"/>
        </w:rPr>
      </w:pPr>
      <w:r>
        <w:rPr>
          <w:rFonts w:ascii="仿宋" w:eastAsia="仿宋" w:hAnsi="仿宋" w:hint="eastAsia"/>
          <w:sz w:val="28"/>
          <w:szCs w:val="28"/>
        </w:rPr>
        <w:t>（四）组织工程交工验收，办理竣工、交工手续。</w:t>
      </w:r>
    </w:p>
    <w:p w:rsidR="00C13E5A" w:rsidRDefault="00FF6A06">
      <w:pPr>
        <w:spacing w:line="520" w:lineRule="exact"/>
        <w:ind w:left="426"/>
        <w:rPr>
          <w:rFonts w:ascii="仿宋" w:eastAsia="仿宋" w:hAnsi="仿宋"/>
          <w:sz w:val="28"/>
          <w:szCs w:val="28"/>
        </w:rPr>
      </w:pPr>
      <w:r>
        <w:rPr>
          <w:rFonts w:ascii="仿宋" w:eastAsia="仿宋" w:hAnsi="仿宋" w:hint="eastAsia"/>
          <w:sz w:val="28"/>
          <w:szCs w:val="28"/>
        </w:rPr>
        <w:t>（五）向乙方提供有关</w:t>
      </w:r>
      <w:r w:rsidR="00D551C7">
        <w:rPr>
          <w:rFonts w:ascii="仿宋" w:eastAsia="仿宋" w:hAnsi="仿宋" w:hint="eastAsia"/>
          <w:sz w:val="28"/>
          <w:szCs w:val="28"/>
        </w:rPr>
        <w:t>装修</w:t>
      </w:r>
      <w:r>
        <w:rPr>
          <w:rFonts w:ascii="仿宋" w:eastAsia="仿宋" w:hAnsi="仿宋" w:hint="eastAsia"/>
          <w:sz w:val="28"/>
          <w:szCs w:val="28"/>
        </w:rPr>
        <w:t>图纸一套。</w:t>
      </w:r>
    </w:p>
    <w:p w:rsidR="00C13E5A" w:rsidRDefault="00FF6A06">
      <w:pPr>
        <w:spacing w:line="520" w:lineRule="exact"/>
        <w:ind w:left="426"/>
        <w:rPr>
          <w:rFonts w:ascii="仿宋" w:eastAsia="仿宋" w:hAnsi="仿宋"/>
          <w:sz w:val="28"/>
          <w:szCs w:val="28"/>
        </w:rPr>
      </w:pPr>
      <w:r>
        <w:rPr>
          <w:rFonts w:ascii="仿宋" w:eastAsia="仿宋" w:hAnsi="仿宋" w:hint="eastAsia"/>
          <w:sz w:val="28"/>
          <w:szCs w:val="28"/>
        </w:rPr>
        <w:t>（六）甲方委托的监理单位均可执行本条款一至四项内容。</w:t>
      </w:r>
    </w:p>
    <w:p w:rsidR="00C13E5A" w:rsidRDefault="00C13E5A">
      <w:pPr>
        <w:spacing w:line="520" w:lineRule="exact"/>
        <w:ind w:left="567"/>
        <w:rPr>
          <w:rFonts w:ascii="仿宋" w:eastAsia="仿宋" w:hAnsi="仿宋"/>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二、乙方责任</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（一）乙方应严格按照施工程序及施工规范要求，精心组织施工，按承包范围在规定工期内保质保量完成合同工作内容。</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（二）在各分部分项工程施工前，根据现场已有标高值、平面尺寸、管线位置等，对照该工程设计要求，</w:t>
      </w:r>
      <w:proofErr w:type="gramStart"/>
      <w:r>
        <w:rPr>
          <w:rFonts w:ascii="仿宋" w:eastAsia="仿宋" w:hAnsi="仿宋" w:hint="eastAsia"/>
          <w:sz w:val="28"/>
          <w:szCs w:val="28"/>
        </w:rPr>
        <w:t>核实按</w:t>
      </w:r>
      <w:proofErr w:type="gramEnd"/>
      <w:r>
        <w:rPr>
          <w:rFonts w:ascii="仿宋" w:eastAsia="仿宋" w:hAnsi="仿宋" w:hint="eastAsia"/>
          <w:sz w:val="28"/>
          <w:szCs w:val="28"/>
        </w:rPr>
        <w:t>原设计继续施工该分部分项工程的可行性，遇有现场条件与设计矛盾之处，乙方有责任及时向甲方提出。</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（三）工程交工验收时，按要求提交竣工资料一式四套，包括报批报建材料、竣工图、施工中间检查记录、各种原材料的材质证明。</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lastRenderedPageBreak/>
        <w:t>（四）服从甲方的指挥，服从甲方及施工地物业管理公司对施工质量、安全生产、文明施工及执行各项规章制度方面的检查及奖罚，按甲方的指令和设计图纸进行施工。如有违反，甲方有权提出停工或责令乙方返工。工程质量、工期发生严重问题或乙方多次不执行指令时，甲方有权终止合同，另行委托其它单位进行施工，由此造成的损失概由乙方负责。</w:t>
      </w:r>
    </w:p>
    <w:p w:rsidR="00C13E5A" w:rsidRDefault="00FF6A06">
      <w:pPr>
        <w:pStyle w:val="1"/>
        <w:tabs>
          <w:tab w:val="left" w:pos="0"/>
        </w:tabs>
        <w:spacing w:line="520" w:lineRule="exact"/>
        <w:ind w:left="426" w:firstLineChars="0" w:firstLine="0"/>
        <w:rPr>
          <w:rFonts w:ascii="仿宋" w:eastAsia="仿宋" w:hAnsi="仿宋"/>
          <w:sz w:val="28"/>
          <w:szCs w:val="28"/>
        </w:rPr>
      </w:pPr>
      <w:r>
        <w:rPr>
          <w:rFonts w:ascii="仿宋" w:eastAsia="仿宋" w:hAnsi="仿宋" w:hint="eastAsia"/>
          <w:sz w:val="28"/>
          <w:szCs w:val="28"/>
        </w:rPr>
        <w:t>（五）积极主动协调好与甲方、物业公司及相关单位的配合工作。</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六）乙方应做好自己的材料、半成品及成品保护工作，发生损坏或遗失，不能追究到第三方责任的，自行负责；施工中同时注意对第三方的材料、成品、半成品保护，若由于乙方责任造成损坏或遗失，由乙方负责赔偿。</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（七）</w:t>
      </w:r>
      <w:r w:rsidR="00D551C7">
        <w:rPr>
          <w:rFonts w:ascii="仿宋" w:eastAsia="仿宋" w:hAnsi="仿宋" w:hint="eastAsia"/>
          <w:sz w:val="28"/>
          <w:szCs w:val="28"/>
        </w:rPr>
        <w:t>乙方指定项目经理—***，联系方式****。</w:t>
      </w:r>
      <w:r>
        <w:rPr>
          <w:rFonts w:ascii="仿宋" w:eastAsia="仿宋" w:hAnsi="仿宋" w:hint="eastAsia"/>
          <w:sz w:val="28"/>
          <w:szCs w:val="28"/>
        </w:rPr>
        <w:t>若乙方所派驻的项目经理的表现不能令甲方满意，接甲方正式书面通知后，乙方应于一周内更换相应项目经理，直至甲方满意为止。</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（八）当乙方收到甲方提供的设计变更图纸后，乙方应在二天内以签证形式填写设计变更确认单和相应预算书给甲方及监理单位，甲方及监理单位确认后才可进行施工；否则，甲方有权不予确认。</w:t>
      </w:r>
    </w:p>
    <w:p w:rsidR="00C13E5A" w:rsidRDefault="00FF6A06">
      <w:pPr>
        <w:tabs>
          <w:tab w:val="left" w:pos="0"/>
        </w:tabs>
        <w:spacing w:line="520" w:lineRule="exact"/>
        <w:ind w:firstLineChars="152" w:firstLine="426"/>
        <w:rPr>
          <w:rFonts w:ascii="仿宋" w:eastAsia="仿宋" w:hAnsi="仿宋"/>
          <w:sz w:val="28"/>
          <w:szCs w:val="28"/>
        </w:rPr>
      </w:pPr>
      <w:r>
        <w:rPr>
          <w:rFonts w:ascii="仿宋" w:eastAsia="仿宋" w:hAnsi="仿宋" w:hint="eastAsia"/>
          <w:sz w:val="28"/>
          <w:szCs w:val="28"/>
        </w:rPr>
        <w:t>（九）负责向大厦内物业公司申请办理装饰施工许可证</w:t>
      </w:r>
      <w:r w:rsidR="00D551C7">
        <w:rPr>
          <w:rFonts w:ascii="仿宋" w:eastAsia="仿宋" w:hAnsi="仿宋" w:hint="eastAsia"/>
          <w:sz w:val="28"/>
          <w:szCs w:val="28"/>
        </w:rPr>
        <w:t>等相关手续（包括但不限于配合缴纳施工押金等）</w:t>
      </w:r>
      <w:r>
        <w:rPr>
          <w:rFonts w:ascii="仿宋" w:eastAsia="仿宋" w:hAnsi="仿宋" w:hint="eastAsia"/>
          <w:sz w:val="28"/>
          <w:szCs w:val="28"/>
        </w:rPr>
        <w:t>。</w:t>
      </w:r>
    </w:p>
    <w:p w:rsidR="00C13E5A" w:rsidRPr="00D551C7" w:rsidRDefault="00C13E5A">
      <w:pPr>
        <w:spacing w:line="520" w:lineRule="exact"/>
        <w:ind w:left="567"/>
        <w:rPr>
          <w:rFonts w:ascii="仿宋" w:eastAsia="仿宋" w:hAnsi="仿宋"/>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第八条  材料及设备</w:t>
      </w:r>
    </w:p>
    <w:p w:rsidR="00C13E5A" w:rsidRDefault="00FF6A06">
      <w:pPr>
        <w:spacing w:line="520" w:lineRule="exact"/>
        <w:ind w:firstLineChars="202" w:firstLine="566"/>
        <w:rPr>
          <w:rFonts w:ascii="仿宋" w:eastAsia="仿宋" w:hAnsi="仿宋"/>
          <w:bCs/>
          <w:sz w:val="28"/>
          <w:szCs w:val="28"/>
        </w:rPr>
      </w:pPr>
      <w:r>
        <w:rPr>
          <w:rFonts w:ascii="仿宋" w:eastAsia="仿宋" w:hAnsi="仿宋" w:hint="eastAsia"/>
          <w:bCs/>
          <w:sz w:val="28"/>
          <w:szCs w:val="28"/>
        </w:rPr>
        <w:t>一、本工程使用的主要材料、配件及设备品牌应</w:t>
      </w:r>
      <w:r w:rsidR="00D551C7">
        <w:rPr>
          <w:rFonts w:ascii="仿宋" w:eastAsia="仿宋" w:hAnsi="仿宋" w:hint="eastAsia"/>
          <w:bCs/>
          <w:sz w:val="28"/>
          <w:szCs w:val="28"/>
        </w:rPr>
        <w:t>按照乙方投标时承诺的</w:t>
      </w:r>
      <w:proofErr w:type="gramStart"/>
      <w:r w:rsidR="00D551C7">
        <w:rPr>
          <w:rFonts w:ascii="仿宋" w:eastAsia="仿宋" w:hAnsi="仿宋" w:hint="eastAsia"/>
          <w:bCs/>
          <w:sz w:val="28"/>
          <w:szCs w:val="28"/>
        </w:rPr>
        <w:t>品牌表</w:t>
      </w:r>
      <w:proofErr w:type="gramEnd"/>
      <w:r w:rsidR="00D551C7">
        <w:rPr>
          <w:rFonts w:ascii="仿宋" w:eastAsia="仿宋" w:hAnsi="仿宋" w:hint="eastAsia"/>
          <w:bCs/>
          <w:sz w:val="28"/>
          <w:szCs w:val="28"/>
        </w:rPr>
        <w:t>执行</w:t>
      </w:r>
      <w:r>
        <w:rPr>
          <w:rFonts w:ascii="仿宋" w:eastAsia="仿宋" w:hAnsi="仿宋" w:hint="eastAsia"/>
          <w:bCs/>
          <w:sz w:val="28"/>
          <w:szCs w:val="28"/>
        </w:rPr>
        <w:t>。</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二、本工程全部材料均由乙方自行采购、供应（甲方有权根据实际情况进行调整供货方式或材料代换）。乙方供应的材料、成品、半成品均应附有出厂证明及产品合格证，否则，甲方有权要求试验，费</w:t>
      </w:r>
      <w:r>
        <w:rPr>
          <w:rFonts w:ascii="仿宋" w:eastAsia="仿宋" w:hAnsi="仿宋" w:hint="eastAsia"/>
          <w:sz w:val="28"/>
          <w:szCs w:val="28"/>
        </w:rPr>
        <w:lastRenderedPageBreak/>
        <w:t>用由乙方支付。</w:t>
      </w:r>
    </w:p>
    <w:p w:rsidR="004271FF" w:rsidRPr="00D551C7" w:rsidRDefault="00FF6A06" w:rsidP="00D551C7">
      <w:pPr>
        <w:tabs>
          <w:tab w:val="left" w:pos="0"/>
        </w:tabs>
        <w:spacing w:line="520" w:lineRule="exact"/>
        <w:ind w:firstLineChars="202" w:firstLine="568"/>
        <w:rPr>
          <w:rFonts w:ascii="仿宋" w:eastAsia="仿宋" w:hAnsi="仿宋"/>
          <w:b/>
          <w:sz w:val="28"/>
          <w:szCs w:val="28"/>
        </w:rPr>
      </w:pPr>
      <w:r w:rsidRPr="00D551C7">
        <w:rPr>
          <w:rFonts w:ascii="仿宋" w:eastAsia="仿宋" w:hAnsi="仿宋" w:hint="eastAsia"/>
          <w:b/>
          <w:sz w:val="28"/>
          <w:szCs w:val="28"/>
        </w:rPr>
        <w:t>三、</w:t>
      </w:r>
      <w:r w:rsidR="004271FF" w:rsidRPr="00D551C7">
        <w:rPr>
          <w:rFonts w:ascii="仿宋" w:eastAsia="仿宋" w:hAnsi="仿宋" w:hint="eastAsia"/>
          <w:b/>
          <w:sz w:val="28"/>
          <w:szCs w:val="28"/>
        </w:rPr>
        <w:t>在材料样板评审阶段，甲方已确认的乙方主材将进行封样，作为乙方大批量供货的标准。如有在招标阶段甲方未确认</w:t>
      </w:r>
      <w:proofErr w:type="gramStart"/>
      <w:r w:rsidR="004271FF" w:rsidRPr="00D551C7">
        <w:rPr>
          <w:rFonts w:ascii="仿宋" w:eastAsia="仿宋" w:hAnsi="仿宋" w:hint="eastAsia"/>
          <w:b/>
          <w:sz w:val="28"/>
          <w:szCs w:val="28"/>
        </w:rPr>
        <w:t>的乙供材料</w:t>
      </w:r>
      <w:proofErr w:type="gramEnd"/>
      <w:r w:rsidR="004271FF" w:rsidRPr="00D551C7">
        <w:rPr>
          <w:rFonts w:ascii="仿宋" w:eastAsia="仿宋" w:hAnsi="仿宋" w:hint="eastAsia"/>
          <w:b/>
          <w:sz w:val="28"/>
          <w:szCs w:val="28"/>
        </w:rPr>
        <w:t>样板，乙方需要在开工两周内，完成材料样板的确认并封样。</w:t>
      </w:r>
      <w:proofErr w:type="gramStart"/>
      <w:r w:rsidR="004271FF" w:rsidRPr="00D551C7">
        <w:rPr>
          <w:rFonts w:ascii="仿宋" w:eastAsia="仿宋" w:hAnsi="仿宋" w:hint="eastAsia"/>
          <w:b/>
          <w:sz w:val="28"/>
          <w:szCs w:val="28"/>
        </w:rPr>
        <w:t>乙供主材</w:t>
      </w:r>
      <w:proofErr w:type="gramEnd"/>
      <w:r w:rsidR="004271FF" w:rsidRPr="00D551C7">
        <w:rPr>
          <w:rFonts w:ascii="仿宋" w:eastAsia="仿宋" w:hAnsi="仿宋" w:hint="eastAsia"/>
          <w:b/>
          <w:sz w:val="28"/>
          <w:szCs w:val="28"/>
        </w:rPr>
        <w:t>样板须得到甲方认可才可以下单采购，如到货产品未经甲方认可或与甲方认可样板差异较大，乙方须无偿进行更换，直到材料满足甲方要求为止。此过程同时需要满足甲方认可的工期计划。</w:t>
      </w:r>
    </w:p>
    <w:p w:rsidR="00C13E5A" w:rsidRDefault="004271F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乙</w:t>
      </w:r>
      <w:r w:rsidR="00FF6A06">
        <w:rPr>
          <w:rFonts w:ascii="仿宋" w:eastAsia="仿宋" w:hAnsi="仿宋" w:hint="eastAsia"/>
          <w:sz w:val="28"/>
          <w:szCs w:val="28"/>
        </w:rPr>
        <w:t>方主要材料在进场时，须提前一天通知甲方代表及监理单位进行验收，若材料与样板或经甲方及监理同意替换的材料不符时甲方及监理单位有权要求更换符合要求的材料，由此造成的损失由乙方负责。</w:t>
      </w:r>
    </w:p>
    <w:p w:rsidR="004271FF" w:rsidRDefault="00FF6A06" w:rsidP="004271F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四、指定的材料乙方均需提供检验合格证明资料。</w:t>
      </w:r>
    </w:p>
    <w:p w:rsidR="004271FF" w:rsidRDefault="004271FF">
      <w:pPr>
        <w:spacing w:line="520" w:lineRule="exact"/>
        <w:ind w:firstLineChars="202" w:firstLine="568"/>
        <w:rPr>
          <w:rFonts w:ascii="仿宋" w:eastAsia="仿宋" w:hAnsi="仿宋"/>
          <w:b/>
          <w:bCs/>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第九条  安全及文明施工</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一、乙方应按安全施工有关规定，采取严格、科学的安全防护措施，确保施工安全和第三方人员的安全；乙方应给操作人员购买安全责任保险；施工中因乙</w:t>
      </w:r>
      <w:r w:rsidR="00C35A55">
        <w:rPr>
          <w:rFonts w:ascii="仿宋" w:eastAsia="仿宋" w:hAnsi="仿宋" w:hint="eastAsia"/>
          <w:sz w:val="28"/>
          <w:szCs w:val="28"/>
        </w:rPr>
        <w:t>方原因发生的一切工伤、火灾等安全事故由乙方承担全部责任，并立即</w:t>
      </w:r>
      <w:r>
        <w:rPr>
          <w:rFonts w:ascii="仿宋" w:eastAsia="仿宋" w:hAnsi="仿宋" w:hint="eastAsia"/>
          <w:sz w:val="28"/>
          <w:szCs w:val="28"/>
        </w:rPr>
        <w:t>上报</w:t>
      </w:r>
      <w:r w:rsidR="00C35A55">
        <w:rPr>
          <w:rFonts w:ascii="仿宋" w:eastAsia="仿宋" w:hAnsi="仿宋" w:hint="eastAsia"/>
          <w:sz w:val="28"/>
          <w:szCs w:val="28"/>
        </w:rPr>
        <w:t>甲方、物业公司等相关单位</w:t>
      </w:r>
      <w:r>
        <w:rPr>
          <w:rFonts w:ascii="仿宋" w:eastAsia="仿宋" w:hAnsi="仿宋" w:hint="eastAsia"/>
          <w:sz w:val="28"/>
          <w:szCs w:val="28"/>
        </w:rPr>
        <w:t>。</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二、乙方应遵守有关部门对施工现场交通、施工噪声、施工现场环境卫生和场外污染等的管理规定，否则由此引起的一切后果均由乙方承担。</w:t>
      </w:r>
    </w:p>
    <w:p w:rsidR="00C13E5A" w:rsidRDefault="00FF6A06">
      <w:pPr>
        <w:pStyle w:val="1"/>
        <w:tabs>
          <w:tab w:val="left" w:pos="0"/>
        </w:tabs>
        <w:spacing w:line="520" w:lineRule="exact"/>
        <w:ind w:firstLineChars="0" w:firstLine="0"/>
        <w:rPr>
          <w:rFonts w:ascii="仿宋" w:eastAsia="仿宋" w:hAnsi="仿宋"/>
          <w:sz w:val="28"/>
          <w:szCs w:val="28"/>
        </w:rPr>
      </w:pPr>
      <w:r>
        <w:rPr>
          <w:rFonts w:ascii="仿宋" w:eastAsia="仿宋" w:hAnsi="仿宋" w:hint="eastAsia"/>
          <w:sz w:val="28"/>
          <w:szCs w:val="28"/>
        </w:rPr>
        <w:t xml:space="preserve">    三、施工中及时清运垃圾，保持现场文明。工程竣工验收前及移交前均应认真清理现场，达到竣工验收要求。</w:t>
      </w:r>
    </w:p>
    <w:p w:rsidR="00C13E5A" w:rsidRDefault="00C35A55">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四、施工现场不提供住宿条件，不允许搭设食堂，施工人员食宿等由</w:t>
      </w:r>
      <w:r w:rsidR="00FF6A06">
        <w:rPr>
          <w:rFonts w:ascii="仿宋" w:eastAsia="仿宋" w:hAnsi="仿宋" w:hint="eastAsia"/>
          <w:sz w:val="28"/>
          <w:szCs w:val="28"/>
        </w:rPr>
        <w:t>乙方自行解决</w:t>
      </w:r>
      <w:r>
        <w:rPr>
          <w:rFonts w:ascii="仿宋" w:eastAsia="仿宋" w:hAnsi="仿宋" w:hint="eastAsia"/>
          <w:sz w:val="28"/>
          <w:szCs w:val="28"/>
        </w:rPr>
        <w:t>，费用</w:t>
      </w:r>
      <w:proofErr w:type="gramStart"/>
      <w:r>
        <w:rPr>
          <w:rFonts w:ascii="仿宋" w:eastAsia="仿宋" w:hAnsi="仿宋" w:hint="eastAsia"/>
          <w:sz w:val="28"/>
          <w:szCs w:val="28"/>
        </w:rPr>
        <w:t>已综合</w:t>
      </w:r>
      <w:proofErr w:type="gramEnd"/>
      <w:r>
        <w:rPr>
          <w:rFonts w:ascii="仿宋" w:eastAsia="仿宋" w:hAnsi="仿宋" w:hint="eastAsia"/>
          <w:sz w:val="28"/>
          <w:szCs w:val="28"/>
        </w:rPr>
        <w:t>考虑到包干总价中</w:t>
      </w:r>
      <w:r w:rsidR="00FF6A06">
        <w:rPr>
          <w:rFonts w:ascii="仿宋" w:eastAsia="仿宋" w:hAnsi="仿宋" w:hint="eastAsia"/>
          <w:sz w:val="28"/>
          <w:szCs w:val="28"/>
        </w:rPr>
        <w:t>。</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五、竣工验收前，乙方必须做彻底清洁，否则，由甲方聘请第三方进行清洁，费用由乙方承担。</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lastRenderedPageBreak/>
        <w:t>六、乙方应遵从甲方管理的规章制度和指示做好文明施工、清理垃圾、成品保护等工作。</w:t>
      </w:r>
    </w:p>
    <w:p w:rsidR="00C13E5A" w:rsidRDefault="00C13E5A">
      <w:pPr>
        <w:spacing w:line="520" w:lineRule="exact"/>
        <w:ind w:firstLineChars="202" w:firstLine="566"/>
        <w:rPr>
          <w:rFonts w:ascii="仿宋" w:eastAsia="仿宋" w:hAnsi="仿宋"/>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第十条  设计变更或修改</w:t>
      </w:r>
    </w:p>
    <w:p w:rsidR="00C13E5A" w:rsidRDefault="00FF6A06">
      <w:pPr>
        <w:pStyle w:val="1"/>
        <w:numPr>
          <w:ilvl w:val="0"/>
          <w:numId w:val="3"/>
        </w:numPr>
        <w:spacing w:line="520" w:lineRule="exact"/>
        <w:ind w:left="0" w:firstLineChars="0" w:firstLine="568"/>
        <w:rPr>
          <w:rFonts w:ascii="仿宋" w:eastAsia="仿宋" w:hAnsi="仿宋"/>
          <w:sz w:val="28"/>
          <w:szCs w:val="28"/>
        </w:rPr>
      </w:pPr>
      <w:r>
        <w:rPr>
          <w:rFonts w:ascii="仿宋" w:eastAsia="仿宋" w:hAnsi="仿宋" w:hint="eastAsia"/>
          <w:sz w:val="28"/>
          <w:szCs w:val="28"/>
        </w:rPr>
        <w:t>图纸的修改变更须经设计单位和甲方签证方才有效。</w:t>
      </w:r>
    </w:p>
    <w:p w:rsidR="00C13E5A" w:rsidRDefault="00FF6A06">
      <w:pPr>
        <w:tabs>
          <w:tab w:val="left" w:pos="0"/>
        </w:tabs>
        <w:spacing w:line="520" w:lineRule="exact"/>
        <w:ind w:firstLine="568"/>
        <w:rPr>
          <w:rFonts w:ascii="仿宋" w:eastAsia="仿宋" w:hAnsi="仿宋"/>
          <w:sz w:val="28"/>
          <w:szCs w:val="28"/>
        </w:rPr>
      </w:pPr>
      <w:r>
        <w:rPr>
          <w:rFonts w:ascii="仿宋" w:eastAsia="仿宋" w:hAnsi="仿宋" w:hint="eastAsia"/>
          <w:sz w:val="28"/>
          <w:szCs w:val="28"/>
        </w:rPr>
        <w:t>二、乙方在工程中的材料代用，应经甲方及监理单位书面同意，修改后的造价按双方认定的单价以实际工程量计算。</w:t>
      </w:r>
    </w:p>
    <w:p w:rsidR="00C13E5A" w:rsidRDefault="00FF6A06">
      <w:pPr>
        <w:tabs>
          <w:tab w:val="left" w:pos="0"/>
        </w:tabs>
        <w:spacing w:line="520" w:lineRule="exact"/>
        <w:ind w:firstLine="568"/>
        <w:rPr>
          <w:rFonts w:ascii="仿宋" w:eastAsia="仿宋" w:hAnsi="仿宋"/>
          <w:sz w:val="28"/>
          <w:szCs w:val="28"/>
        </w:rPr>
      </w:pPr>
      <w:r>
        <w:rPr>
          <w:rFonts w:ascii="仿宋" w:eastAsia="仿宋" w:hAnsi="仿宋" w:hint="eastAsia"/>
          <w:sz w:val="28"/>
          <w:szCs w:val="28"/>
        </w:rPr>
        <w:t>三、对于甲方提出的设计变更，若涉及</w:t>
      </w:r>
      <w:r>
        <w:rPr>
          <w:rFonts w:ascii="仿宋" w:eastAsia="仿宋" w:hAnsi="仿宋" w:hint="eastAsia"/>
          <w:color w:val="000000"/>
          <w:sz w:val="28"/>
          <w:szCs w:val="28"/>
        </w:rPr>
        <w:t>费用增减的，无论其总金额或者物料单价是否确定，乙方均应先予执行变更工作。如乙方不执行或延期执行，则每延误一天支付业主人民币</w:t>
      </w:r>
      <w:r>
        <w:rPr>
          <w:rFonts w:ascii="仿宋" w:eastAsia="仿宋" w:hAnsi="仿宋" w:hint="eastAsia"/>
          <w:color w:val="000000"/>
          <w:sz w:val="28"/>
          <w:szCs w:val="28"/>
          <w:u w:val="single"/>
        </w:rPr>
        <w:t>3,000</w:t>
      </w:r>
      <w:r>
        <w:rPr>
          <w:rFonts w:ascii="仿宋" w:eastAsia="仿宋" w:hAnsi="仿宋" w:hint="eastAsia"/>
          <w:color w:val="000000"/>
          <w:sz w:val="28"/>
          <w:szCs w:val="28"/>
        </w:rPr>
        <w:t>元作为违约金，且</w:t>
      </w:r>
      <w:proofErr w:type="gramStart"/>
      <w:r>
        <w:rPr>
          <w:rFonts w:ascii="仿宋" w:eastAsia="仿宋" w:hAnsi="仿宋" w:hint="eastAsia"/>
          <w:color w:val="000000"/>
          <w:sz w:val="28"/>
          <w:szCs w:val="28"/>
        </w:rPr>
        <w:t>不</w:t>
      </w:r>
      <w:proofErr w:type="gramEnd"/>
      <w:r>
        <w:rPr>
          <w:rFonts w:ascii="仿宋" w:eastAsia="仿宋" w:hAnsi="仿宋" w:hint="eastAsia"/>
          <w:color w:val="000000"/>
          <w:sz w:val="28"/>
          <w:szCs w:val="28"/>
        </w:rPr>
        <w:t>设定上限。</w:t>
      </w:r>
    </w:p>
    <w:p w:rsidR="00C13E5A" w:rsidRDefault="00FF6A06">
      <w:pPr>
        <w:tabs>
          <w:tab w:val="left" w:pos="0"/>
        </w:tabs>
        <w:spacing w:line="520" w:lineRule="exact"/>
        <w:ind w:firstLine="568"/>
        <w:rPr>
          <w:rFonts w:ascii="仿宋" w:eastAsia="仿宋" w:hAnsi="仿宋"/>
          <w:sz w:val="28"/>
          <w:szCs w:val="28"/>
        </w:rPr>
      </w:pPr>
      <w:r>
        <w:rPr>
          <w:rFonts w:ascii="仿宋" w:eastAsia="仿宋" w:hAnsi="仿宋" w:hint="eastAsia"/>
          <w:sz w:val="28"/>
          <w:szCs w:val="28"/>
        </w:rPr>
        <w:t>四、乙方在施工中发现设计有错误或严重不合理的，有责任及时书面通知甲方，甲方与设计单位商定后并提出修改或变更设计文件，乙方在收到设计变更或甲方指令后方可继续施工，工期顺延。</w:t>
      </w:r>
    </w:p>
    <w:p w:rsidR="00C13E5A" w:rsidRDefault="00C13E5A">
      <w:pPr>
        <w:tabs>
          <w:tab w:val="left" w:pos="0"/>
        </w:tabs>
        <w:spacing w:line="520" w:lineRule="exact"/>
        <w:ind w:left="566"/>
        <w:rPr>
          <w:rFonts w:ascii="仿宋" w:eastAsia="仿宋" w:hAnsi="仿宋"/>
          <w:sz w:val="28"/>
          <w:szCs w:val="28"/>
        </w:rPr>
      </w:pPr>
    </w:p>
    <w:p w:rsidR="00C1713F" w:rsidRDefault="00FF6A06" w:rsidP="00C1713F">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第十一条</w:t>
      </w:r>
      <w:r w:rsidR="00C1713F">
        <w:rPr>
          <w:rFonts w:ascii="仿宋" w:eastAsia="仿宋" w:hAnsi="仿宋" w:hint="eastAsia"/>
          <w:b/>
          <w:bCs/>
          <w:sz w:val="28"/>
          <w:szCs w:val="28"/>
        </w:rPr>
        <w:t xml:space="preserve">  竣工验收</w:t>
      </w:r>
    </w:p>
    <w:p w:rsidR="00C1713F"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一、乙方认定工程具备竣工验收条件，应提前五天书面通知甲方准备验收，同时按要求将竣工资料、竣工验收报告及工程质量保修书等交甲方审核，如在审核时发现问题，乙方应按甲方要求的时间补足合格的资料。</w:t>
      </w:r>
    </w:p>
    <w:p w:rsidR="00C1713F"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二、甲方在收到书面通知及完整的竣工资料后按约定的时间（不多于五天）组织有关部门会同乙方按本合同所涉及的标准进行验收；若验收结果未达到合同要求，乙方须无条件进行整改直至达到合同要求，且整改所用时间按延误工期考虑。</w:t>
      </w:r>
    </w:p>
    <w:p w:rsidR="00C1713F"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三、竣工验收通过之日为实际竣工日期。乙方在竣工验收后3天内向甲方移交完整的竣工资料及竣工图纸四套及相应的电子资料。</w:t>
      </w:r>
    </w:p>
    <w:p w:rsidR="00C1713F"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lastRenderedPageBreak/>
        <w:t>四、乙方在本工程施工现场的临时设施，应在竣工后三天内或甲方指定时间内全部撤离或拆除，做到工完场清。否则，甲方有权派人强行拆除并清理，造成的费用及责任均由乙方负责。</w:t>
      </w:r>
    </w:p>
    <w:p w:rsidR="00C1713F"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五、乙方应填写工程移交书，经甲方或甲方及物业公司验收通过后，视为工程移交完毕；乙方逾期未向甲方移交，造成的费用和责任均由乙方承担。工程在未移交甲方之前，乙方负责维护；如甲方提前使用，因使用损坏发生的修理费用由甲方承担。</w:t>
      </w:r>
    </w:p>
    <w:p w:rsidR="00C1713F" w:rsidRPr="00EB06B6" w:rsidRDefault="00C1713F" w:rsidP="00C1713F">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六、在通过工程竣工验收并办理工程交接手续后，甲乙双方进行工程结算，双方在结算书上签字和办完竣工资料移交手续。结算审核完毕后，双方签署《竣工结算造价协议清单》，</w:t>
      </w:r>
      <w:r w:rsidRPr="00C35A55">
        <w:rPr>
          <w:rFonts w:ascii="仿宋" w:eastAsia="仿宋" w:hAnsi="仿宋" w:hint="eastAsia"/>
          <w:b/>
          <w:sz w:val="28"/>
          <w:szCs w:val="28"/>
        </w:rPr>
        <w:t>支付扣除保修款、违约金及本合同规定的其他款项</w:t>
      </w:r>
      <w:r w:rsidRPr="00EB06B6">
        <w:rPr>
          <w:rFonts w:ascii="仿宋" w:eastAsia="仿宋" w:hAnsi="仿宋" w:hint="eastAsia"/>
          <w:b/>
          <w:sz w:val="28"/>
          <w:szCs w:val="28"/>
        </w:rPr>
        <w:t>后的工程总价余款，</w:t>
      </w:r>
      <w:proofErr w:type="gramStart"/>
      <w:r w:rsidRPr="00EB06B6">
        <w:rPr>
          <w:rFonts w:ascii="仿宋" w:eastAsia="仿宋" w:hAnsi="仿宋" w:hint="eastAsia"/>
          <w:sz w:val="28"/>
          <w:szCs w:val="28"/>
        </w:rPr>
        <w:t>留工程</w:t>
      </w:r>
      <w:proofErr w:type="gramEnd"/>
      <w:r w:rsidR="00C35A55" w:rsidRPr="00EB06B6">
        <w:rPr>
          <w:rFonts w:ascii="仿宋" w:eastAsia="仿宋" w:hAnsi="仿宋" w:hint="eastAsia"/>
          <w:sz w:val="28"/>
          <w:szCs w:val="28"/>
        </w:rPr>
        <w:t>结算</w:t>
      </w:r>
      <w:r w:rsidRPr="00EB06B6">
        <w:rPr>
          <w:rFonts w:ascii="仿宋" w:eastAsia="仿宋" w:hAnsi="仿宋" w:hint="eastAsia"/>
          <w:sz w:val="28"/>
          <w:szCs w:val="28"/>
        </w:rPr>
        <w:t>总价3%作为保修金。乙方应予以妥善保存全额发票复印件，并在办理保修款支付手续时出示其复印件。对于乙方因发票保存不善所造成的结算价款（亦含保修款）无法正常支付的，甲方不承担任何责任。</w:t>
      </w:r>
    </w:p>
    <w:p w:rsidR="00C1713F" w:rsidRPr="00EB06B6" w:rsidRDefault="00C1713F" w:rsidP="00C1713F">
      <w:pPr>
        <w:tabs>
          <w:tab w:val="left" w:pos="0"/>
        </w:tabs>
        <w:spacing w:line="520" w:lineRule="exact"/>
        <w:ind w:firstLineChars="202" w:firstLine="566"/>
        <w:rPr>
          <w:rFonts w:ascii="仿宋" w:eastAsia="仿宋" w:hAnsi="仿宋"/>
          <w:sz w:val="28"/>
          <w:szCs w:val="28"/>
        </w:rPr>
      </w:pPr>
      <w:r w:rsidRPr="00EB06B6">
        <w:rPr>
          <w:rFonts w:ascii="仿宋" w:eastAsia="仿宋" w:hAnsi="仿宋" w:hint="eastAsia"/>
          <w:sz w:val="28"/>
          <w:szCs w:val="28"/>
        </w:rPr>
        <w:t>七、乙方须保证其所报送结算资料内容的真实性，并基于同</w:t>
      </w:r>
      <w:proofErr w:type="gramStart"/>
      <w:r w:rsidRPr="00EB06B6">
        <w:rPr>
          <w:rFonts w:ascii="仿宋" w:eastAsia="仿宋" w:hAnsi="仿宋" w:hint="eastAsia"/>
          <w:sz w:val="28"/>
          <w:szCs w:val="28"/>
        </w:rPr>
        <w:t>一计算</w:t>
      </w:r>
      <w:proofErr w:type="gramEnd"/>
      <w:r w:rsidRPr="00EB06B6">
        <w:rPr>
          <w:rFonts w:ascii="仿宋" w:eastAsia="仿宋" w:hAnsi="仿宋" w:hint="eastAsia"/>
          <w:sz w:val="28"/>
          <w:szCs w:val="28"/>
        </w:rPr>
        <w:t>范围及口径，乙方在其预结算书中所编报的造价金额，均不得高出由甲方所最终确认的其审定造价的10%（含本数）。否则，将视为乙方故作高估冒算、虚造数据、主观掺假，属于违约行为，乙方应按超报金额（即编报价-审定价×1.1）的1%向甲方支付的违约金（可在合同结算价款中自行抵扣），</w:t>
      </w:r>
      <w:r w:rsidR="00C35A55" w:rsidRPr="00EB06B6">
        <w:rPr>
          <w:rFonts w:ascii="仿宋" w:eastAsia="仿宋" w:hAnsi="仿宋" w:hint="eastAsia"/>
          <w:sz w:val="28"/>
          <w:szCs w:val="28"/>
        </w:rPr>
        <w:t>由甲方向咨询造价公司支付，</w:t>
      </w:r>
      <w:r w:rsidRPr="00EB06B6">
        <w:rPr>
          <w:rFonts w:ascii="仿宋" w:eastAsia="仿宋" w:hAnsi="仿宋" w:hint="eastAsia"/>
          <w:sz w:val="28"/>
          <w:szCs w:val="28"/>
        </w:rPr>
        <w:t>以补偿甲方因此而额外支出的咨询编制及审核等费用。</w:t>
      </w:r>
    </w:p>
    <w:p w:rsidR="00C1713F" w:rsidRDefault="00C1713F" w:rsidP="00C1713F">
      <w:pPr>
        <w:tabs>
          <w:tab w:val="left" w:pos="0"/>
        </w:tabs>
        <w:spacing w:line="520" w:lineRule="exact"/>
        <w:ind w:firstLineChars="202" w:firstLine="566"/>
        <w:rPr>
          <w:rFonts w:ascii="仿宋" w:eastAsia="仿宋" w:hAnsi="仿宋"/>
          <w:sz w:val="28"/>
          <w:szCs w:val="28"/>
        </w:rPr>
      </w:pPr>
      <w:r w:rsidRPr="00EB06B6">
        <w:rPr>
          <w:rFonts w:ascii="仿宋" w:eastAsia="仿宋" w:hAnsi="仿宋" w:hint="eastAsia"/>
          <w:sz w:val="28"/>
          <w:szCs w:val="28"/>
        </w:rPr>
        <w:t>八、若乙方未按甲方以书面形式下发的结算通知书中所规</w:t>
      </w:r>
      <w:r>
        <w:rPr>
          <w:rFonts w:ascii="仿宋" w:eastAsia="仿宋" w:hAnsi="仿宋" w:hint="eastAsia"/>
          <w:sz w:val="28"/>
          <w:szCs w:val="28"/>
        </w:rPr>
        <w:t>定的时限报送结算资料，有延迟报送的，则每延迟一天按照结算额的2‰承担延期违约金（即结算迟报的违约金＝结算迟报的天数×结算额的2‰），且该款项可在结算总额中自行抵扣（因结算资料不合格而退单所引起的时间延迟，应一并计入违约金计算范围）。</w:t>
      </w:r>
    </w:p>
    <w:p w:rsidR="00C13E5A" w:rsidRPr="00C1713F" w:rsidRDefault="00C13E5A" w:rsidP="00C1713F">
      <w:pPr>
        <w:spacing w:line="520" w:lineRule="exact"/>
        <w:ind w:firstLineChars="202" w:firstLine="566"/>
        <w:rPr>
          <w:rFonts w:ascii="仿宋" w:eastAsia="仿宋" w:hAnsi="仿宋"/>
          <w:sz w:val="28"/>
          <w:szCs w:val="28"/>
        </w:rPr>
      </w:pPr>
    </w:p>
    <w:p w:rsidR="00C13E5A" w:rsidRDefault="00FF6A06">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第十二条  保修及售后服务</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一、保修期以工程竣工验收合格并正式移交甲方，双方在移交证书上签字之日起计算，保修期为</w:t>
      </w:r>
      <w:r>
        <w:rPr>
          <w:rFonts w:ascii="仿宋" w:eastAsia="仿宋" w:hAnsi="仿宋" w:hint="eastAsia"/>
          <w:sz w:val="28"/>
          <w:szCs w:val="28"/>
          <w:u w:val="single"/>
        </w:rPr>
        <w:t xml:space="preserve"> 两 </w:t>
      </w:r>
      <w:r>
        <w:rPr>
          <w:rFonts w:ascii="仿宋" w:eastAsia="仿宋" w:hAnsi="仿宋" w:hint="eastAsia"/>
          <w:sz w:val="28"/>
          <w:szCs w:val="28"/>
        </w:rPr>
        <w:t>年 ；涉及防水的部位保修期为</w:t>
      </w:r>
      <w:r>
        <w:rPr>
          <w:rFonts w:ascii="仿宋" w:eastAsia="仿宋" w:hAnsi="仿宋" w:hint="eastAsia"/>
          <w:sz w:val="28"/>
          <w:szCs w:val="28"/>
          <w:u w:val="single"/>
        </w:rPr>
        <w:t xml:space="preserve">  伍 </w:t>
      </w:r>
      <w:r>
        <w:rPr>
          <w:rFonts w:ascii="仿宋" w:eastAsia="仿宋" w:hAnsi="仿宋" w:hint="eastAsia"/>
          <w:sz w:val="28"/>
          <w:szCs w:val="28"/>
        </w:rPr>
        <w:t>年。</w:t>
      </w:r>
    </w:p>
    <w:p w:rsidR="00936ED5" w:rsidRPr="00936ED5" w:rsidRDefault="00936ED5" w:rsidP="00936ED5">
      <w:pPr>
        <w:pStyle w:val="1"/>
        <w:numPr>
          <w:ilvl w:val="0"/>
          <w:numId w:val="5"/>
        </w:numPr>
        <w:tabs>
          <w:tab w:val="left" w:pos="0"/>
        </w:tabs>
        <w:spacing w:line="520" w:lineRule="exact"/>
        <w:ind w:firstLineChars="0"/>
        <w:rPr>
          <w:rFonts w:ascii="仿宋" w:eastAsia="仿宋" w:hAnsi="仿宋"/>
          <w:sz w:val="28"/>
          <w:szCs w:val="28"/>
        </w:rPr>
      </w:pPr>
      <w:r w:rsidRPr="00936ED5">
        <w:rPr>
          <w:rFonts w:ascii="仿宋" w:eastAsia="仿宋" w:hAnsi="仿宋" w:hint="eastAsia"/>
          <w:sz w:val="28"/>
          <w:szCs w:val="28"/>
        </w:rPr>
        <w:t>乙方需以书面形式向我司指定保修负责人，包括如下内容：</w:t>
      </w:r>
    </w:p>
    <w:p w:rsidR="00936ED5" w:rsidRPr="00936ED5" w:rsidRDefault="00936ED5" w:rsidP="00936ED5">
      <w:pPr>
        <w:pStyle w:val="1"/>
        <w:tabs>
          <w:tab w:val="left" w:pos="0"/>
        </w:tabs>
        <w:spacing w:line="520" w:lineRule="exact"/>
        <w:ind w:left="1287" w:firstLineChars="0" w:firstLine="0"/>
        <w:rPr>
          <w:rFonts w:ascii="仿宋" w:eastAsia="仿宋" w:hAnsi="仿宋"/>
          <w:sz w:val="28"/>
          <w:szCs w:val="28"/>
          <w:u w:val="single"/>
        </w:rPr>
      </w:pPr>
      <w:r w:rsidRPr="00936ED5">
        <w:rPr>
          <w:rFonts w:ascii="仿宋" w:eastAsia="仿宋" w:hAnsi="仿宋" w:hint="eastAsia"/>
          <w:sz w:val="28"/>
          <w:szCs w:val="28"/>
        </w:rPr>
        <w:t>乙方保修负责人姓名：</w:t>
      </w:r>
      <w:r w:rsidRPr="00936ED5">
        <w:rPr>
          <w:rFonts w:ascii="仿宋" w:eastAsia="仿宋" w:hAnsi="仿宋" w:hint="eastAsia"/>
          <w:sz w:val="28"/>
          <w:szCs w:val="28"/>
          <w:u w:val="single"/>
        </w:rPr>
        <w:t xml:space="preserve">  </w:t>
      </w:r>
      <w:r>
        <w:rPr>
          <w:rFonts w:ascii="仿宋" w:eastAsia="仿宋" w:hAnsi="仿宋" w:hint="eastAsia"/>
          <w:sz w:val="28"/>
          <w:szCs w:val="28"/>
          <w:u w:val="single"/>
        </w:rPr>
        <w:t xml:space="preserve"> </w:t>
      </w:r>
      <w:r w:rsidRPr="00936ED5">
        <w:rPr>
          <w:rFonts w:ascii="仿宋" w:eastAsia="仿宋" w:hAnsi="仿宋" w:hint="eastAsia"/>
          <w:sz w:val="28"/>
          <w:szCs w:val="28"/>
          <w:u w:val="single"/>
        </w:rPr>
        <w:t xml:space="preserve">    </w:t>
      </w:r>
    </w:p>
    <w:p w:rsidR="00936ED5" w:rsidRDefault="00936ED5" w:rsidP="00936ED5">
      <w:pPr>
        <w:pStyle w:val="1"/>
        <w:tabs>
          <w:tab w:val="left" w:pos="0"/>
        </w:tabs>
        <w:spacing w:line="520" w:lineRule="exact"/>
        <w:ind w:left="1287" w:firstLineChars="0" w:firstLine="0"/>
        <w:rPr>
          <w:rFonts w:ascii="仿宋" w:eastAsia="仿宋" w:hAnsi="仿宋"/>
          <w:sz w:val="28"/>
          <w:szCs w:val="28"/>
          <w:u w:val="single"/>
        </w:rPr>
      </w:pPr>
      <w:r w:rsidRPr="00936ED5">
        <w:rPr>
          <w:rFonts w:ascii="仿宋" w:eastAsia="仿宋" w:hAnsi="仿宋" w:hint="eastAsia"/>
          <w:sz w:val="28"/>
          <w:szCs w:val="28"/>
        </w:rPr>
        <w:t>公司通讯地址：</w:t>
      </w:r>
      <w:r w:rsidRPr="00936ED5">
        <w:rPr>
          <w:rFonts w:ascii="仿宋" w:eastAsia="仿宋" w:hAnsi="仿宋" w:hint="eastAsia"/>
          <w:sz w:val="28"/>
          <w:szCs w:val="28"/>
          <w:u w:val="single"/>
        </w:rPr>
        <w:t xml:space="preserve">        </w:t>
      </w:r>
      <w:r>
        <w:rPr>
          <w:rFonts w:ascii="仿宋" w:eastAsia="仿宋" w:hAnsi="仿宋" w:hint="eastAsia"/>
          <w:sz w:val="28"/>
          <w:szCs w:val="28"/>
          <w:u w:val="single"/>
        </w:rPr>
        <w:t xml:space="preserve"> </w:t>
      </w:r>
      <w:r w:rsidRPr="00936ED5">
        <w:rPr>
          <w:rFonts w:ascii="仿宋" w:eastAsia="仿宋" w:hAnsi="仿宋" w:hint="eastAsia"/>
          <w:sz w:val="28"/>
          <w:szCs w:val="28"/>
          <w:u w:val="single"/>
        </w:rPr>
        <w:t xml:space="preserve">     </w:t>
      </w:r>
    </w:p>
    <w:p w:rsidR="00936ED5" w:rsidRPr="00936ED5" w:rsidRDefault="00936ED5" w:rsidP="00936ED5">
      <w:pPr>
        <w:pStyle w:val="1"/>
        <w:tabs>
          <w:tab w:val="left" w:pos="0"/>
        </w:tabs>
        <w:spacing w:line="520" w:lineRule="exact"/>
        <w:ind w:left="1287" w:firstLineChars="0" w:firstLine="0"/>
        <w:rPr>
          <w:rFonts w:ascii="仿宋" w:eastAsia="仿宋" w:hAnsi="仿宋"/>
          <w:sz w:val="28"/>
          <w:szCs w:val="28"/>
          <w:u w:val="single"/>
        </w:rPr>
      </w:pPr>
      <w:r w:rsidRPr="00936ED5">
        <w:rPr>
          <w:rFonts w:ascii="仿宋" w:eastAsia="仿宋" w:hAnsi="仿宋" w:hint="eastAsia"/>
          <w:sz w:val="28"/>
          <w:szCs w:val="28"/>
        </w:rPr>
        <w:t>电话/手机：</w:t>
      </w:r>
      <w:r w:rsidRPr="00936ED5">
        <w:rPr>
          <w:rFonts w:ascii="仿宋" w:eastAsia="仿宋" w:hAnsi="仿宋" w:hint="eastAsia"/>
          <w:sz w:val="28"/>
          <w:szCs w:val="28"/>
          <w:u w:val="single"/>
        </w:rPr>
        <w:t xml:space="preserve">         </w:t>
      </w:r>
      <w:r>
        <w:rPr>
          <w:rFonts w:ascii="仿宋" w:eastAsia="仿宋" w:hAnsi="仿宋" w:hint="eastAsia"/>
          <w:sz w:val="28"/>
          <w:szCs w:val="28"/>
          <w:u w:val="single"/>
        </w:rPr>
        <w:t xml:space="preserve">  </w:t>
      </w:r>
      <w:r w:rsidRPr="00936ED5">
        <w:rPr>
          <w:rFonts w:ascii="仿宋" w:eastAsia="仿宋" w:hAnsi="仿宋" w:hint="eastAsia"/>
          <w:sz w:val="28"/>
          <w:szCs w:val="28"/>
          <w:u w:val="single"/>
        </w:rPr>
        <w:t xml:space="preserve">      </w:t>
      </w:r>
    </w:p>
    <w:p w:rsidR="00936ED5" w:rsidRPr="00936ED5" w:rsidRDefault="00936ED5" w:rsidP="00936ED5">
      <w:pPr>
        <w:pStyle w:val="1"/>
        <w:tabs>
          <w:tab w:val="left" w:pos="0"/>
        </w:tabs>
        <w:spacing w:line="520" w:lineRule="exact"/>
        <w:ind w:firstLineChars="0"/>
        <w:rPr>
          <w:rFonts w:ascii="仿宋" w:eastAsia="仿宋" w:hAnsi="仿宋"/>
          <w:sz w:val="28"/>
          <w:szCs w:val="28"/>
        </w:rPr>
      </w:pPr>
      <w:r w:rsidRPr="00936ED5">
        <w:rPr>
          <w:rFonts w:ascii="仿宋" w:eastAsia="仿宋" w:hAnsi="仿宋" w:hint="eastAsia"/>
          <w:sz w:val="28"/>
          <w:szCs w:val="28"/>
        </w:rPr>
        <w:t>以上内容若有变动需及时书面知会甲方，否则无法联系时，视为乙方已收到甲方传达之信息。</w:t>
      </w:r>
    </w:p>
    <w:p w:rsidR="00C13E5A" w:rsidRDefault="00FF6A06">
      <w:pPr>
        <w:pStyle w:val="1"/>
        <w:numPr>
          <w:ilvl w:val="0"/>
          <w:numId w:val="5"/>
        </w:numPr>
        <w:tabs>
          <w:tab w:val="left" w:pos="0"/>
        </w:tabs>
        <w:spacing w:line="520" w:lineRule="exact"/>
        <w:ind w:left="0" w:firstLineChars="202" w:firstLine="566"/>
        <w:rPr>
          <w:rFonts w:ascii="仿宋" w:eastAsia="仿宋" w:hAnsi="仿宋"/>
          <w:sz w:val="28"/>
          <w:szCs w:val="28"/>
        </w:rPr>
      </w:pPr>
      <w:r>
        <w:rPr>
          <w:rFonts w:ascii="仿宋" w:eastAsia="仿宋" w:hAnsi="仿宋" w:hint="eastAsia"/>
          <w:sz w:val="28"/>
          <w:szCs w:val="28"/>
        </w:rPr>
        <w:t>乙方在接到甲方书面或电话维修通知后的当天（24小时）之内应派专业维修人员到现场进行维修；危及生命财产安全的重大维修，乙方必须在接到通知2小时内进场维修。因维修不及时或维修不当所造成的人身、财产损害，由乙方承担全部损失。</w:t>
      </w:r>
    </w:p>
    <w:p w:rsidR="00C13E5A" w:rsidRDefault="00FF6A06">
      <w:pPr>
        <w:pStyle w:val="1"/>
        <w:numPr>
          <w:ilvl w:val="0"/>
          <w:numId w:val="5"/>
        </w:numPr>
        <w:tabs>
          <w:tab w:val="left" w:pos="0"/>
        </w:tabs>
        <w:spacing w:line="520" w:lineRule="exact"/>
        <w:ind w:left="0" w:firstLineChars="202" w:firstLine="566"/>
        <w:rPr>
          <w:rFonts w:ascii="仿宋" w:eastAsia="仿宋" w:hAnsi="仿宋"/>
          <w:sz w:val="28"/>
          <w:szCs w:val="28"/>
        </w:rPr>
      </w:pPr>
      <w:r>
        <w:rPr>
          <w:rFonts w:ascii="仿宋" w:eastAsia="仿宋" w:hAnsi="仿宋" w:hint="eastAsia"/>
          <w:sz w:val="28"/>
          <w:szCs w:val="28"/>
        </w:rPr>
        <w:t>若由于乙方维修不及时，甲方另请第三方进行维修，所发生的维修费用由乙方承担。工程保修金不够抵冲维修费用的，乙方应支付不足部分。</w:t>
      </w:r>
    </w:p>
    <w:p w:rsidR="00C13E5A" w:rsidRDefault="00FF6A06">
      <w:pPr>
        <w:numPr>
          <w:ilvl w:val="0"/>
          <w:numId w:val="5"/>
        </w:numPr>
        <w:tabs>
          <w:tab w:val="left" w:pos="0"/>
        </w:tabs>
        <w:spacing w:line="520" w:lineRule="exact"/>
        <w:ind w:left="0" w:firstLineChars="202" w:firstLine="566"/>
        <w:rPr>
          <w:rFonts w:ascii="仿宋" w:eastAsia="仿宋" w:hAnsi="仿宋"/>
          <w:sz w:val="28"/>
          <w:szCs w:val="28"/>
        </w:rPr>
      </w:pPr>
      <w:r>
        <w:rPr>
          <w:rFonts w:ascii="仿宋" w:eastAsia="仿宋" w:hAnsi="仿宋" w:hint="eastAsia"/>
          <w:sz w:val="28"/>
          <w:szCs w:val="28"/>
        </w:rPr>
        <w:t>保修责任范围：因产品或施工质量问题，乙方负责免费维修</w:t>
      </w:r>
      <w:r w:rsidR="00A17F9A">
        <w:rPr>
          <w:rFonts w:ascii="仿宋" w:eastAsia="仿宋" w:hAnsi="仿宋" w:hint="eastAsia"/>
          <w:sz w:val="28"/>
          <w:szCs w:val="28"/>
        </w:rPr>
        <w:t>；</w:t>
      </w:r>
      <w:r>
        <w:rPr>
          <w:rFonts w:ascii="仿宋" w:eastAsia="仿宋" w:hAnsi="仿宋" w:hint="eastAsia"/>
          <w:sz w:val="28"/>
          <w:szCs w:val="28"/>
        </w:rPr>
        <w:t>属于使用不当及其它原因造成的损坏，甲方承担发生的一切费用。</w:t>
      </w:r>
    </w:p>
    <w:p w:rsidR="00C13E5A" w:rsidRDefault="00FF6A06">
      <w:pPr>
        <w:numPr>
          <w:ilvl w:val="0"/>
          <w:numId w:val="5"/>
        </w:numPr>
        <w:tabs>
          <w:tab w:val="left" w:pos="0"/>
        </w:tabs>
        <w:spacing w:line="520" w:lineRule="exact"/>
        <w:ind w:left="0" w:firstLineChars="202" w:firstLine="566"/>
        <w:rPr>
          <w:rFonts w:ascii="仿宋" w:eastAsia="仿宋" w:hAnsi="仿宋"/>
          <w:sz w:val="28"/>
          <w:szCs w:val="28"/>
        </w:rPr>
      </w:pPr>
      <w:r>
        <w:rPr>
          <w:rFonts w:ascii="仿宋" w:eastAsia="仿宋" w:hAnsi="仿宋" w:hint="eastAsia"/>
          <w:sz w:val="28"/>
          <w:szCs w:val="28"/>
        </w:rPr>
        <w:t>保修期满，经甲、乙双方最终验收，确认乙方已完成了应保修的项目，保修期即终止。</w:t>
      </w:r>
    </w:p>
    <w:p w:rsidR="00C13E5A" w:rsidRDefault="00C13E5A">
      <w:pPr>
        <w:spacing w:line="520" w:lineRule="exact"/>
        <w:ind w:firstLineChars="200" w:firstLine="562"/>
        <w:rPr>
          <w:rFonts w:ascii="仿宋" w:eastAsia="仿宋" w:hAnsi="仿宋"/>
          <w:b/>
          <w:bCs/>
          <w:sz w:val="28"/>
          <w:szCs w:val="28"/>
        </w:rPr>
      </w:pPr>
    </w:p>
    <w:p w:rsidR="00C13E5A" w:rsidRDefault="00FF6A06">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第十三条  保险</w:t>
      </w:r>
    </w:p>
    <w:p w:rsidR="00C13E5A" w:rsidRDefault="00FF6A06">
      <w:pPr>
        <w:spacing w:line="520" w:lineRule="exact"/>
        <w:ind w:firstLineChars="200" w:firstLine="560"/>
        <w:rPr>
          <w:rFonts w:ascii="仿宋" w:eastAsia="仿宋" w:hAnsi="仿宋"/>
          <w:sz w:val="28"/>
          <w:szCs w:val="28"/>
        </w:rPr>
      </w:pPr>
      <w:r>
        <w:rPr>
          <w:rFonts w:ascii="仿宋" w:eastAsia="仿宋" w:hAnsi="仿宋" w:hint="eastAsia"/>
          <w:sz w:val="28"/>
          <w:szCs w:val="28"/>
        </w:rPr>
        <w:t>乙方在本工程中参与施工的所有工人和工作人员的人身意外伤害，包括第三方人员意外伤害，由乙方自行投保，因乙方原因造成任</w:t>
      </w:r>
      <w:r>
        <w:rPr>
          <w:rFonts w:ascii="仿宋" w:eastAsia="仿宋" w:hAnsi="仿宋" w:hint="eastAsia"/>
          <w:sz w:val="28"/>
          <w:szCs w:val="28"/>
        </w:rPr>
        <w:lastRenderedPageBreak/>
        <w:t>何人员伤亡（包括第三方人员伤亡在内），所造成的依法应该支付的损失赔偿费、抚恤费和法律责任均由乙方负责。</w:t>
      </w:r>
    </w:p>
    <w:p w:rsidR="00C13E5A" w:rsidRDefault="00C13E5A">
      <w:pPr>
        <w:spacing w:line="520" w:lineRule="exact"/>
        <w:ind w:firstLineChars="200" w:firstLine="562"/>
        <w:rPr>
          <w:rFonts w:ascii="仿宋" w:eastAsia="仿宋" w:hAnsi="仿宋"/>
          <w:b/>
          <w:bCs/>
          <w:sz w:val="28"/>
          <w:szCs w:val="28"/>
        </w:rPr>
      </w:pPr>
    </w:p>
    <w:p w:rsidR="00C13E5A" w:rsidRDefault="00FF6A06">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第十四条  违约责任</w:t>
      </w:r>
    </w:p>
    <w:p w:rsidR="00C13E5A" w:rsidRDefault="00FF6A06">
      <w:pPr>
        <w:tabs>
          <w:tab w:val="left" w:pos="0"/>
        </w:tabs>
        <w:spacing w:line="520" w:lineRule="exact"/>
        <w:ind w:firstLineChars="202" w:firstLine="566"/>
        <w:rPr>
          <w:rFonts w:ascii="仿宋" w:eastAsia="仿宋" w:hAnsi="仿宋"/>
          <w:color w:val="FF0000"/>
          <w:sz w:val="28"/>
          <w:szCs w:val="28"/>
        </w:rPr>
      </w:pPr>
      <w:r>
        <w:rPr>
          <w:rFonts w:ascii="仿宋" w:eastAsia="仿宋" w:hAnsi="仿宋" w:hint="eastAsia"/>
          <w:sz w:val="28"/>
          <w:szCs w:val="28"/>
        </w:rPr>
        <w:t>一、合同之任何一方不能全面履行合同条款，均属违约，违约所造成的所有责任和经济损失概由违约方承担。</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二、一方严重违约致使合同履行成为不必要，另一方可解除合同，但应书面通知对方。</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三、凡不可抗力造成不能正常履行合同，知情方应依法通知另一方，双方应共同采取措施减少损失，双方各负其责，并继续履行合同。</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四、因乙方原因中止合同时，乙方应向甲方支付违约金：合同总价的</w:t>
      </w:r>
      <w:r w:rsidR="00572129">
        <w:rPr>
          <w:rFonts w:ascii="仿宋" w:eastAsia="仿宋" w:hAnsi="仿宋" w:hint="eastAsia"/>
          <w:sz w:val="28"/>
          <w:szCs w:val="28"/>
          <w:u w:val="single"/>
        </w:rPr>
        <w:t>20</w:t>
      </w:r>
      <w:r>
        <w:rPr>
          <w:rFonts w:ascii="仿宋" w:eastAsia="仿宋" w:hAnsi="仿宋" w:hint="eastAsia"/>
          <w:sz w:val="28"/>
          <w:szCs w:val="28"/>
          <w:u w:val="single"/>
        </w:rPr>
        <w:t>%</w:t>
      </w:r>
      <w:r w:rsidR="00572129">
        <w:rPr>
          <w:rFonts w:ascii="仿宋" w:eastAsia="仿宋" w:hAnsi="仿宋" w:hint="eastAsia"/>
          <w:sz w:val="28"/>
          <w:szCs w:val="28"/>
        </w:rPr>
        <w:t>，并退还已支付的全部预付款。</w:t>
      </w:r>
      <w:r>
        <w:rPr>
          <w:rFonts w:ascii="仿宋" w:eastAsia="仿宋" w:hAnsi="仿宋" w:hint="eastAsia"/>
          <w:sz w:val="28"/>
          <w:szCs w:val="28"/>
        </w:rPr>
        <w:t>同时甲方有权决定是否接收属于乙方在现场的一切设施、设备、材料等，并有进一步要求向乙方索赔的权利。</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五、乙方对产品质量及施工质量负全部责任，由此造成甲方及第三方的经济损失，乙方负责赔偿并免费修复。</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六、未经甲方书面同意乙方不能擅自进行材料代换，若乙方擅自进行材料代换，每发生一次乙方应向甲方支付违约金</w:t>
      </w:r>
      <w:r>
        <w:rPr>
          <w:rFonts w:ascii="仿宋" w:eastAsia="仿宋" w:hAnsi="仿宋" w:hint="eastAsia"/>
          <w:b/>
          <w:sz w:val="28"/>
          <w:szCs w:val="28"/>
          <w:u w:val="single"/>
        </w:rPr>
        <w:t>5000元</w:t>
      </w:r>
      <w:r>
        <w:rPr>
          <w:rFonts w:ascii="仿宋" w:eastAsia="仿宋" w:hAnsi="仿宋" w:hint="eastAsia"/>
          <w:sz w:val="28"/>
          <w:szCs w:val="28"/>
        </w:rPr>
        <w:t>，同时乙方无条件将代换的材料恢复成合同约定的材料标准。</w:t>
      </w:r>
    </w:p>
    <w:p w:rsidR="00C13E5A" w:rsidRDefault="00FF6A06">
      <w:pPr>
        <w:tabs>
          <w:tab w:val="left" w:pos="0"/>
        </w:tabs>
        <w:spacing w:line="520" w:lineRule="exact"/>
        <w:ind w:firstLineChars="202" w:firstLine="566"/>
        <w:rPr>
          <w:rFonts w:ascii="仿宋" w:eastAsia="仿宋" w:hAnsi="仿宋"/>
          <w:b/>
          <w:bCs/>
          <w:sz w:val="28"/>
          <w:szCs w:val="28"/>
        </w:rPr>
      </w:pPr>
      <w:r>
        <w:rPr>
          <w:rFonts w:ascii="仿宋" w:eastAsia="仿宋" w:hAnsi="仿宋" w:hint="eastAsia"/>
          <w:sz w:val="28"/>
          <w:szCs w:val="28"/>
        </w:rPr>
        <w:t>七、若乙方未按约定工期要求施工，每延期一天乙方向甲方支付违约金</w:t>
      </w:r>
      <w:r w:rsidR="00572129">
        <w:rPr>
          <w:rFonts w:ascii="仿宋" w:eastAsia="仿宋" w:hAnsi="仿宋" w:hint="eastAsia"/>
          <w:b/>
          <w:sz w:val="28"/>
          <w:szCs w:val="28"/>
          <w:u w:val="single"/>
        </w:rPr>
        <w:t>3</w:t>
      </w:r>
      <w:r>
        <w:rPr>
          <w:rFonts w:ascii="仿宋" w:eastAsia="仿宋" w:hAnsi="仿宋" w:hint="eastAsia"/>
          <w:b/>
          <w:sz w:val="28"/>
          <w:szCs w:val="28"/>
          <w:u w:val="single"/>
        </w:rPr>
        <w:t>000</w:t>
      </w:r>
      <w:r>
        <w:rPr>
          <w:rFonts w:ascii="仿宋" w:eastAsia="仿宋" w:hAnsi="仿宋" w:hint="eastAsia"/>
          <w:sz w:val="28"/>
          <w:szCs w:val="28"/>
        </w:rPr>
        <w:t>元，</w:t>
      </w:r>
      <w:r w:rsidR="00572129">
        <w:rPr>
          <w:rFonts w:ascii="仿宋" w:eastAsia="仿宋" w:hAnsi="仿宋" w:hint="eastAsia"/>
          <w:sz w:val="28"/>
          <w:szCs w:val="28"/>
        </w:rPr>
        <w:t>不设上限</w:t>
      </w:r>
      <w:r>
        <w:rPr>
          <w:rFonts w:ascii="仿宋" w:eastAsia="仿宋" w:hAnsi="仿宋" w:hint="eastAsia"/>
          <w:sz w:val="28"/>
          <w:szCs w:val="28"/>
        </w:rPr>
        <w:t>；若延期超过30天的，甲方有权单方面终止合同，且乙方应向甲方支付违约金合同总价的</w:t>
      </w:r>
      <w:r w:rsidR="00572129">
        <w:rPr>
          <w:rFonts w:ascii="仿宋" w:eastAsia="仿宋" w:hAnsi="仿宋" w:hint="eastAsia"/>
          <w:b/>
          <w:sz w:val="28"/>
          <w:szCs w:val="28"/>
          <w:u w:val="single"/>
        </w:rPr>
        <w:t>20</w:t>
      </w:r>
      <w:r>
        <w:rPr>
          <w:rFonts w:ascii="仿宋" w:eastAsia="仿宋" w:hAnsi="仿宋" w:hint="eastAsia"/>
          <w:b/>
          <w:sz w:val="28"/>
          <w:szCs w:val="28"/>
          <w:u w:val="single"/>
        </w:rPr>
        <w:t>%</w:t>
      </w:r>
      <w:r>
        <w:rPr>
          <w:rFonts w:ascii="仿宋" w:eastAsia="仿宋" w:hAnsi="仿宋" w:hint="eastAsia"/>
          <w:b/>
          <w:bCs/>
          <w:sz w:val="28"/>
          <w:szCs w:val="28"/>
        </w:rPr>
        <w:t xml:space="preserve"> 。</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八、乙方未按双方约定的时限履行保修责任，甲方有权暂停支付乙方后续工程款，并不承担任何延期付款的责任。</w:t>
      </w:r>
    </w:p>
    <w:p w:rsidR="00C13E5A" w:rsidRDefault="00FF6A06">
      <w:pPr>
        <w:spacing w:line="520" w:lineRule="exact"/>
        <w:ind w:firstLineChars="202" w:firstLine="566"/>
        <w:rPr>
          <w:rFonts w:ascii="仿宋" w:eastAsia="仿宋" w:hAnsi="仿宋"/>
          <w:bCs/>
          <w:sz w:val="28"/>
          <w:szCs w:val="28"/>
        </w:rPr>
      </w:pPr>
      <w:r>
        <w:rPr>
          <w:rFonts w:ascii="仿宋" w:eastAsia="仿宋" w:hAnsi="仿宋" w:hint="eastAsia"/>
          <w:bCs/>
          <w:sz w:val="28"/>
          <w:szCs w:val="28"/>
        </w:rPr>
        <w:t>九、甲方须按合同付款约定及时支付工程进度款，如因甲方原因不能按时支付时，超过支付时限10个工作日后乙方有权停止施工，</w:t>
      </w:r>
      <w:r>
        <w:rPr>
          <w:rFonts w:ascii="仿宋" w:eastAsia="仿宋" w:hAnsi="仿宋" w:hint="eastAsia"/>
          <w:bCs/>
          <w:sz w:val="28"/>
          <w:szCs w:val="28"/>
        </w:rPr>
        <w:lastRenderedPageBreak/>
        <w:t>甲方应向乙方支付违约金1000元/天，</w:t>
      </w:r>
      <w:r>
        <w:rPr>
          <w:rFonts w:ascii="仿宋" w:eastAsia="仿宋" w:hAnsi="仿宋" w:hint="eastAsia"/>
          <w:sz w:val="28"/>
          <w:szCs w:val="28"/>
        </w:rPr>
        <w:t>但违约金总额不超过合同总价的</w:t>
      </w:r>
      <w:r>
        <w:rPr>
          <w:rFonts w:ascii="仿宋" w:eastAsia="仿宋" w:hAnsi="仿宋" w:hint="eastAsia"/>
          <w:b/>
          <w:sz w:val="28"/>
          <w:szCs w:val="28"/>
          <w:u w:val="single"/>
        </w:rPr>
        <w:t>5%</w:t>
      </w:r>
      <w:r>
        <w:rPr>
          <w:rFonts w:ascii="仿宋" w:eastAsia="仿宋" w:hAnsi="仿宋" w:hint="eastAsia"/>
          <w:b/>
          <w:sz w:val="28"/>
          <w:szCs w:val="28"/>
        </w:rPr>
        <w:t>；</w:t>
      </w:r>
      <w:r>
        <w:rPr>
          <w:rFonts w:ascii="仿宋" w:eastAsia="仿宋" w:hAnsi="仿宋" w:hint="eastAsia"/>
          <w:bCs/>
          <w:sz w:val="28"/>
          <w:szCs w:val="28"/>
        </w:rPr>
        <w:t>若付款延期超过30天的，乙方有权单方面终止合同并按已完成的工程量向甲方索赔。</w:t>
      </w: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第十五条  争议的解决</w:t>
      </w:r>
    </w:p>
    <w:p w:rsidR="00C13E5A" w:rsidRDefault="00FF6A06">
      <w:pPr>
        <w:spacing w:line="520" w:lineRule="exact"/>
        <w:ind w:firstLineChars="200" w:firstLine="560"/>
        <w:rPr>
          <w:rFonts w:ascii="仿宋" w:eastAsia="仿宋" w:hAnsi="仿宋"/>
          <w:sz w:val="28"/>
          <w:szCs w:val="28"/>
        </w:rPr>
      </w:pPr>
      <w:r>
        <w:rPr>
          <w:rFonts w:ascii="仿宋" w:eastAsia="仿宋" w:hAnsi="仿宋" w:hint="eastAsia"/>
          <w:sz w:val="28"/>
          <w:szCs w:val="28"/>
        </w:rPr>
        <w:t>一切由执行合同引起或者与合同有关的争端，均应通过双方友好协商解决，通过友好协商不能解决的则任何一方可向深圳</w:t>
      </w:r>
      <w:bookmarkStart w:id="2" w:name="_GoBack"/>
      <w:bookmarkEnd w:id="2"/>
      <w:r>
        <w:rPr>
          <w:rFonts w:ascii="仿宋" w:eastAsia="仿宋" w:hAnsi="仿宋" w:hint="eastAsia"/>
          <w:sz w:val="28"/>
          <w:szCs w:val="28"/>
        </w:rPr>
        <w:t>仲裁委员会提请仲裁。</w:t>
      </w:r>
    </w:p>
    <w:p w:rsidR="00C13E5A" w:rsidRDefault="00C13E5A">
      <w:pPr>
        <w:spacing w:line="520" w:lineRule="exact"/>
        <w:ind w:firstLineChars="202" w:firstLine="568"/>
        <w:rPr>
          <w:rFonts w:ascii="仿宋" w:eastAsia="仿宋" w:hAnsi="仿宋"/>
          <w:b/>
          <w:bCs/>
          <w:sz w:val="28"/>
          <w:szCs w:val="28"/>
        </w:rPr>
      </w:pPr>
    </w:p>
    <w:p w:rsidR="00C13E5A" w:rsidRDefault="00FF6A06">
      <w:pPr>
        <w:spacing w:line="520" w:lineRule="exact"/>
        <w:ind w:firstLineChars="202" w:firstLine="568"/>
        <w:rPr>
          <w:rFonts w:ascii="仿宋" w:eastAsia="仿宋" w:hAnsi="仿宋"/>
          <w:b/>
          <w:bCs/>
          <w:sz w:val="28"/>
          <w:szCs w:val="28"/>
        </w:rPr>
      </w:pPr>
      <w:r>
        <w:rPr>
          <w:rFonts w:ascii="仿宋" w:eastAsia="仿宋" w:hAnsi="仿宋" w:hint="eastAsia"/>
          <w:b/>
          <w:bCs/>
          <w:sz w:val="28"/>
          <w:szCs w:val="28"/>
        </w:rPr>
        <w:t>第十六条  附则</w:t>
      </w:r>
    </w:p>
    <w:p w:rsidR="00C13E5A" w:rsidRPr="00B21A90"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一、本工程投标文件中所列的内容，均作为本合同的一部分，与</w:t>
      </w:r>
      <w:r w:rsidRPr="00B21A90">
        <w:rPr>
          <w:rFonts w:ascii="仿宋" w:eastAsia="仿宋" w:hAnsi="仿宋" w:hint="eastAsia"/>
          <w:sz w:val="28"/>
          <w:szCs w:val="28"/>
        </w:rPr>
        <w:t>本合同具有同等法律效力。</w:t>
      </w:r>
    </w:p>
    <w:p w:rsidR="00C13E5A" w:rsidRPr="00B21A90" w:rsidRDefault="00FF6A06">
      <w:pPr>
        <w:pStyle w:val="1"/>
        <w:numPr>
          <w:ilvl w:val="0"/>
          <w:numId w:val="6"/>
        </w:numPr>
        <w:tabs>
          <w:tab w:val="left" w:pos="0"/>
        </w:tabs>
        <w:spacing w:line="520" w:lineRule="exact"/>
        <w:ind w:firstLineChars="0"/>
        <w:rPr>
          <w:rFonts w:ascii="仿宋" w:eastAsia="仿宋" w:hAnsi="仿宋"/>
          <w:sz w:val="28"/>
          <w:szCs w:val="28"/>
        </w:rPr>
      </w:pPr>
      <w:r w:rsidRPr="00B21A90">
        <w:rPr>
          <w:rFonts w:ascii="仿宋" w:eastAsia="仿宋" w:hAnsi="仿宋" w:hint="eastAsia"/>
          <w:sz w:val="28"/>
          <w:szCs w:val="28"/>
        </w:rPr>
        <w:t>本合同的所有附件包括：</w:t>
      </w:r>
    </w:p>
    <w:p w:rsidR="00C13E5A" w:rsidRPr="00B21A90" w:rsidRDefault="00FF6A06">
      <w:pPr>
        <w:tabs>
          <w:tab w:val="left" w:pos="720"/>
        </w:tabs>
        <w:spacing w:line="520" w:lineRule="exact"/>
        <w:ind w:firstLineChars="152" w:firstLine="426"/>
        <w:rPr>
          <w:rFonts w:ascii="仿宋" w:eastAsia="仿宋" w:hAnsi="仿宋"/>
          <w:sz w:val="28"/>
          <w:szCs w:val="28"/>
        </w:rPr>
      </w:pPr>
      <w:r w:rsidRPr="00B21A90">
        <w:rPr>
          <w:rFonts w:ascii="仿宋" w:eastAsia="仿宋" w:hAnsi="仿宋" w:hint="eastAsia"/>
          <w:sz w:val="28"/>
          <w:szCs w:val="28"/>
        </w:rPr>
        <w:t>（一）</w:t>
      </w:r>
      <w:r w:rsidR="00EC25FD" w:rsidRPr="00B21A90">
        <w:rPr>
          <w:rFonts w:ascii="仿宋" w:eastAsia="仿宋" w:hAnsi="仿宋" w:hint="eastAsia"/>
          <w:sz w:val="28"/>
          <w:szCs w:val="28"/>
        </w:rPr>
        <w:t>招标文件及投标文件；</w:t>
      </w:r>
      <w:r w:rsidR="00EC25FD" w:rsidRPr="00B21A90">
        <w:rPr>
          <w:rFonts w:ascii="仿宋" w:eastAsia="仿宋" w:hAnsi="仿宋"/>
          <w:sz w:val="28"/>
          <w:szCs w:val="28"/>
        </w:rPr>
        <w:t xml:space="preserve"> </w:t>
      </w:r>
    </w:p>
    <w:p w:rsidR="00C13E5A" w:rsidRPr="00B21A90" w:rsidRDefault="00FF6A06">
      <w:pPr>
        <w:pStyle w:val="1"/>
        <w:tabs>
          <w:tab w:val="left" w:pos="720"/>
        </w:tabs>
        <w:spacing w:line="520" w:lineRule="exact"/>
        <w:ind w:left="426" w:firstLineChars="0" w:firstLine="0"/>
        <w:rPr>
          <w:rFonts w:ascii="仿宋" w:eastAsia="仿宋" w:hAnsi="仿宋"/>
          <w:sz w:val="28"/>
          <w:szCs w:val="28"/>
        </w:rPr>
      </w:pPr>
      <w:r w:rsidRPr="00B21A90">
        <w:rPr>
          <w:rFonts w:ascii="仿宋" w:eastAsia="仿宋" w:hAnsi="仿宋" w:hint="eastAsia"/>
          <w:sz w:val="28"/>
          <w:szCs w:val="28"/>
        </w:rPr>
        <w:t>（二</w:t>
      </w:r>
      <w:r w:rsidRPr="00B21A90">
        <w:rPr>
          <w:rFonts w:ascii="仿宋" w:eastAsia="仿宋" w:hAnsi="仿宋"/>
          <w:sz w:val="28"/>
          <w:szCs w:val="28"/>
        </w:rPr>
        <w:t>）</w:t>
      </w:r>
      <w:r w:rsidR="00EC25FD" w:rsidRPr="00B21A90">
        <w:rPr>
          <w:rFonts w:ascii="仿宋" w:eastAsia="仿宋" w:hAnsi="仿宋" w:hint="eastAsia"/>
          <w:sz w:val="28"/>
          <w:szCs w:val="28"/>
        </w:rPr>
        <w:t>招标图</w:t>
      </w:r>
      <w:r w:rsidRPr="00B21A90">
        <w:rPr>
          <w:rFonts w:ascii="仿宋" w:eastAsia="仿宋" w:hAnsi="仿宋" w:hint="eastAsia"/>
          <w:sz w:val="28"/>
          <w:szCs w:val="28"/>
        </w:rPr>
        <w:t>；</w:t>
      </w:r>
    </w:p>
    <w:p w:rsidR="00C13E5A" w:rsidRPr="00B21A90" w:rsidRDefault="00FF6A06">
      <w:pPr>
        <w:pStyle w:val="1"/>
        <w:tabs>
          <w:tab w:val="left" w:pos="0"/>
        </w:tabs>
        <w:spacing w:line="520" w:lineRule="exact"/>
        <w:ind w:left="426" w:firstLineChars="0" w:firstLine="0"/>
        <w:rPr>
          <w:rFonts w:ascii="仿宋" w:eastAsia="仿宋" w:hAnsi="仿宋"/>
          <w:sz w:val="28"/>
          <w:szCs w:val="28"/>
        </w:rPr>
      </w:pPr>
      <w:r w:rsidRPr="00B21A90">
        <w:rPr>
          <w:rFonts w:ascii="仿宋" w:eastAsia="仿宋" w:hAnsi="仿宋" w:hint="eastAsia"/>
          <w:sz w:val="28"/>
          <w:szCs w:val="28"/>
        </w:rPr>
        <w:t>（三</w:t>
      </w:r>
      <w:r w:rsidRPr="00B21A90">
        <w:rPr>
          <w:rFonts w:ascii="仿宋" w:eastAsia="仿宋" w:hAnsi="仿宋"/>
          <w:sz w:val="28"/>
          <w:szCs w:val="28"/>
        </w:rPr>
        <w:t>）</w:t>
      </w:r>
      <w:r w:rsidR="00EC25FD" w:rsidRPr="00B21A90">
        <w:rPr>
          <w:rFonts w:ascii="仿宋" w:eastAsia="仿宋" w:hAnsi="仿宋" w:hint="eastAsia"/>
          <w:sz w:val="28"/>
          <w:szCs w:val="28"/>
        </w:rPr>
        <w:t>阳光合作协议书</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三、本合同的所有附件与本合同同样具有法律效力，但如与本合同发生矛盾，应以本合同为准。</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四、在合同有效期内，双方必须遵守国家的政策、法令、法律及深圳市有关条例规定。</w:t>
      </w:r>
    </w:p>
    <w:p w:rsidR="00C13E5A" w:rsidRDefault="00FF6A06">
      <w:pPr>
        <w:tabs>
          <w:tab w:val="left" w:pos="0"/>
        </w:tabs>
        <w:spacing w:line="520" w:lineRule="exact"/>
        <w:ind w:left="567"/>
        <w:rPr>
          <w:rFonts w:ascii="仿宋" w:eastAsia="仿宋" w:hAnsi="仿宋"/>
          <w:sz w:val="28"/>
          <w:szCs w:val="28"/>
        </w:rPr>
      </w:pPr>
      <w:r>
        <w:rPr>
          <w:rFonts w:ascii="仿宋" w:eastAsia="仿宋" w:hAnsi="仿宋" w:hint="eastAsia"/>
          <w:sz w:val="28"/>
          <w:szCs w:val="28"/>
        </w:rPr>
        <w:t>五、本合同未尽事宜，双方另行协商签订补充协议。</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六、本合同一式</w:t>
      </w:r>
      <w:r w:rsidR="003D0BD3">
        <w:rPr>
          <w:rFonts w:ascii="仿宋" w:eastAsia="仿宋" w:hAnsi="仿宋" w:hint="eastAsia"/>
          <w:sz w:val="28"/>
          <w:szCs w:val="28"/>
        </w:rPr>
        <w:t>陆</w:t>
      </w:r>
      <w:r>
        <w:rPr>
          <w:rFonts w:ascii="仿宋" w:eastAsia="仿宋" w:hAnsi="仿宋" w:hint="eastAsia"/>
          <w:sz w:val="28"/>
          <w:szCs w:val="28"/>
        </w:rPr>
        <w:t>份，甲、乙双方各执</w:t>
      </w:r>
      <w:r w:rsidR="003D0BD3">
        <w:rPr>
          <w:rFonts w:ascii="仿宋" w:eastAsia="仿宋" w:hAnsi="仿宋" w:hint="eastAsia"/>
          <w:sz w:val="28"/>
          <w:szCs w:val="28"/>
        </w:rPr>
        <w:t>叁</w:t>
      </w:r>
      <w:r>
        <w:rPr>
          <w:rFonts w:ascii="仿宋" w:eastAsia="仿宋" w:hAnsi="仿宋" w:hint="eastAsia"/>
          <w:sz w:val="28"/>
          <w:szCs w:val="28"/>
        </w:rPr>
        <w:t>份，经双方签字盖章后生效，到保修期满、双方结清工程尾款后失效。</w:t>
      </w:r>
    </w:p>
    <w:p w:rsidR="00C13E5A" w:rsidRDefault="00FF6A06">
      <w:pPr>
        <w:tabs>
          <w:tab w:val="left" w:pos="0"/>
        </w:tabs>
        <w:spacing w:line="520" w:lineRule="exact"/>
        <w:ind w:firstLineChars="202" w:firstLine="566"/>
        <w:rPr>
          <w:rFonts w:ascii="仿宋" w:eastAsia="仿宋" w:hAnsi="仿宋"/>
          <w:sz w:val="28"/>
          <w:szCs w:val="28"/>
        </w:rPr>
      </w:pPr>
      <w:r>
        <w:rPr>
          <w:rFonts w:ascii="仿宋" w:eastAsia="仿宋" w:hAnsi="仿宋" w:hint="eastAsia"/>
          <w:sz w:val="28"/>
          <w:szCs w:val="28"/>
        </w:rPr>
        <w:t>七、本合同书于201</w:t>
      </w:r>
      <w:r w:rsidR="009D12E6">
        <w:rPr>
          <w:rFonts w:ascii="仿宋" w:eastAsia="仿宋" w:hAnsi="仿宋" w:hint="eastAsia"/>
          <w:sz w:val="28"/>
          <w:szCs w:val="28"/>
        </w:rPr>
        <w:t>9</w:t>
      </w:r>
      <w:r>
        <w:rPr>
          <w:rFonts w:ascii="仿宋" w:eastAsia="仿宋" w:hAnsi="仿宋" w:hint="eastAsia"/>
          <w:sz w:val="28"/>
          <w:szCs w:val="28"/>
        </w:rPr>
        <w:t>年</w:t>
      </w:r>
      <w:r>
        <w:rPr>
          <w:rFonts w:ascii="仿宋" w:eastAsia="仿宋" w:hAnsi="仿宋" w:hint="eastAsia"/>
          <w:sz w:val="28"/>
          <w:szCs w:val="28"/>
          <w:u w:val="single"/>
        </w:rPr>
        <w:t>12</w:t>
      </w:r>
      <w:r>
        <w:rPr>
          <w:rFonts w:ascii="仿宋" w:eastAsia="仿宋" w:hAnsi="仿宋" w:hint="eastAsia"/>
          <w:sz w:val="28"/>
          <w:szCs w:val="28"/>
        </w:rPr>
        <w:t>月</w:t>
      </w:r>
      <w:r>
        <w:rPr>
          <w:rFonts w:ascii="仿宋" w:eastAsia="仿宋" w:hAnsi="仿宋" w:hint="eastAsia"/>
          <w:sz w:val="28"/>
          <w:szCs w:val="28"/>
          <w:u w:val="single"/>
        </w:rPr>
        <w:t xml:space="preserve">   </w:t>
      </w:r>
      <w:r>
        <w:rPr>
          <w:rFonts w:ascii="仿宋" w:eastAsia="仿宋" w:hAnsi="仿宋" w:hint="eastAsia"/>
          <w:sz w:val="28"/>
          <w:szCs w:val="28"/>
        </w:rPr>
        <w:t>日由双方法定代表人（负责人）或授权的代表签署。</w:t>
      </w:r>
    </w:p>
    <w:p w:rsidR="00C13E5A" w:rsidRDefault="00C13E5A">
      <w:pPr>
        <w:tabs>
          <w:tab w:val="left" w:pos="0"/>
        </w:tabs>
        <w:spacing w:line="520" w:lineRule="exact"/>
        <w:jc w:val="center"/>
        <w:rPr>
          <w:rFonts w:ascii="仿宋" w:eastAsia="仿宋" w:hAnsi="仿宋"/>
          <w:b/>
          <w:sz w:val="44"/>
          <w:szCs w:val="44"/>
        </w:rPr>
      </w:pPr>
    </w:p>
    <w:p w:rsidR="00C13E5A" w:rsidRDefault="00C13E5A">
      <w:pPr>
        <w:tabs>
          <w:tab w:val="left" w:pos="0"/>
        </w:tabs>
        <w:spacing w:line="520" w:lineRule="exact"/>
        <w:rPr>
          <w:rFonts w:ascii="仿宋" w:eastAsia="仿宋" w:hAnsi="仿宋"/>
          <w:sz w:val="28"/>
          <w:szCs w:val="28"/>
        </w:rPr>
      </w:pPr>
    </w:p>
    <w:p w:rsidR="00C13E5A" w:rsidRDefault="00FF6A06">
      <w:pPr>
        <w:spacing w:line="520" w:lineRule="exact"/>
        <w:ind w:left="4900" w:hangingChars="1750" w:hanging="4900"/>
        <w:rPr>
          <w:rFonts w:ascii="仿宋" w:eastAsia="仿宋" w:hAnsi="仿宋"/>
          <w:sz w:val="28"/>
          <w:szCs w:val="28"/>
        </w:rPr>
      </w:pPr>
      <w:r>
        <w:rPr>
          <w:rFonts w:ascii="仿宋" w:eastAsia="仿宋" w:hAnsi="仿宋" w:hint="eastAsia"/>
          <w:sz w:val="28"/>
          <w:szCs w:val="28"/>
        </w:rPr>
        <w:lastRenderedPageBreak/>
        <w:t>甲方：</w:t>
      </w:r>
      <w:r w:rsidR="009D12E6">
        <w:rPr>
          <w:rFonts w:ascii="仿宋" w:eastAsia="仿宋" w:hAnsi="仿宋" w:hint="eastAsia"/>
          <w:bCs/>
          <w:sz w:val="28"/>
          <w:szCs w:val="28"/>
        </w:rPr>
        <w:t xml:space="preserve">                   </w:t>
      </w:r>
      <w:r>
        <w:rPr>
          <w:rFonts w:ascii="仿宋" w:eastAsia="仿宋" w:hAnsi="仿宋" w:hint="eastAsia"/>
          <w:sz w:val="28"/>
          <w:szCs w:val="28"/>
        </w:rPr>
        <w:t xml:space="preserve">     </w:t>
      </w:r>
      <w:r w:rsidR="009D12E6">
        <w:rPr>
          <w:rFonts w:ascii="仿宋" w:eastAsia="仿宋" w:hAnsi="仿宋" w:hint="eastAsia"/>
          <w:sz w:val="28"/>
          <w:szCs w:val="28"/>
        </w:rPr>
        <w:t xml:space="preserve">      </w:t>
      </w:r>
      <w:r>
        <w:rPr>
          <w:rFonts w:ascii="仿宋" w:eastAsia="仿宋" w:hAnsi="仿宋" w:hint="eastAsia"/>
          <w:sz w:val="28"/>
          <w:szCs w:val="28"/>
        </w:rPr>
        <w:t>乙方：</w:t>
      </w:r>
      <w:r w:rsidR="009D12E6">
        <w:rPr>
          <w:rFonts w:ascii="仿宋" w:eastAsia="仿宋" w:hAnsi="仿宋" w:hint="eastAsia"/>
          <w:sz w:val="28"/>
          <w:szCs w:val="28"/>
        </w:rPr>
        <w:t xml:space="preserve"> </w:t>
      </w:r>
    </w:p>
    <w:p w:rsidR="00C13E5A" w:rsidRDefault="00FF6A06" w:rsidP="009D12E6">
      <w:pPr>
        <w:spacing w:line="520" w:lineRule="exact"/>
        <w:ind w:leftChars="600" w:left="4480" w:hangingChars="1150" w:hanging="3220"/>
        <w:rPr>
          <w:rFonts w:ascii="仿宋" w:eastAsia="仿宋" w:hAnsi="仿宋"/>
          <w:sz w:val="28"/>
          <w:szCs w:val="28"/>
        </w:rPr>
      </w:pPr>
      <w:r>
        <w:rPr>
          <w:rFonts w:ascii="仿宋" w:eastAsia="仿宋" w:hAnsi="仿宋" w:hint="eastAsia"/>
          <w:sz w:val="28"/>
          <w:szCs w:val="28"/>
        </w:rPr>
        <w:t xml:space="preserve">（盖章）        </w:t>
      </w:r>
      <w:r w:rsidR="009D12E6">
        <w:rPr>
          <w:rFonts w:ascii="仿宋" w:eastAsia="仿宋" w:hAnsi="仿宋" w:hint="eastAsia"/>
          <w:bCs/>
          <w:sz w:val="28"/>
          <w:szCs w:val="28"/>
        </w:rPr>
        <w:t xml:space="preserve">                    </w:t>
      </w:r>
      <w:r>
        <w:rPr>
          <w:rFonts w:ascii="仿宋" w:eastAsia="仿宋" w:hAnsi="仿宋" w:hint="eastAsia"/>
          <w:sz w:val="28"/>
          <w:szCs w:val="28"/>
        </w:rPr>
        <w:t xml:space="preserve">（盖章）  </w:t>
      </w:r>
    </w:p>
    <w:p w:rsidR="00C13E5A" w:rsidRDefault="00C13E5A">
      <w:pPr>
        <w:spacing w:line="520" w:lineRule="exact"/>
        <w:ind w:leftChars="300" w:left="4690" w:hangingChars="1450" w:hanging="4060"/>
        <w:rPr>
          <w:rFonts w:ascii="仿宋" w:eastAsia="仿宋" w:hAnsi="仿宋"/>
          <w:sz w:val="28"/>
          <w:szCs w:val="28"/>
        </w:rPr>
      </w:pPr>
    </w:p>
    <w:p w:rsidR="00C13E5A" w:rsidRDefault="00C13E5A">
      <w:pPr>
        <w:spacing w:line="520" w:lineRule="exact"/>
        <w:jc w:val="left"/>
        <w:rPr>
          <w:rFonts w:ascii="仿宋" w:eastAsia="仿宋" w:hAnsi="仿宋"/>
          <w:sz w:val="28"/>
          <w:szCs w:val="28"/>
        </w:rPr>
      </w:pPr>
    </w:p>
    <w:p w:rsidR="00C13E5A" w:rsidRDefault="00C13E5A">
      <w:pPr>
        <w:spacing w:line="520" w:lineRule="exact"/>
        <w:jc w:val="left"/>
        <w:rPr>
          <w:rFonts w:ascii="仿宋" w:eastAsia="仿宋" w:hAnsi="仿宋"/>
          <w:sz w:val="28"/>
          <w:szCs w:val="28"/>
        </w:rPr>
      </w:pPr>
    </w:p>
    <w:p w:rsidR="00C13E5A" w:rsidRDefault="00FF6A06">
      <w:pPr>
        <w:spacing w:line="520" w:lineRule="exact"/>
        <w:jc w:val="left"/>
        <w:rPr>
          <w:rFonts w:ascii="仿宋" w:eastAsia="仿宋" w:hAnsi="仿宋"/>
          <w:sz w:val="28"/>
          <w:szCs w:val="28"/>
        </w:rPr>
      </w:pPr>
      <w:r>
        <w:rPr>
          <w:rFonts w:ascii="仿宋" w:eastAsia="仿宋" w:hAnsi="仿宋" w:hint="eastAsia"/>
          <w:sz w:val="28"/>
          <w:szCs w:val="28"/>
        </w:rPr>
        <w:t>负责人或授权代理人：           法定代表人或委托代表人：</w:t>
      </w:r>
    </w:p>
    <w:p w:rsidR="00C13E5A" w:rsidRDefault="00C13E5A">
      <w:pPr>
        <w:spacing w:line="520" w:lineRule="exact"/>
        <w:jc w:val="left"/>
        <w:rPr>
          <w:rFonts w:ascii="仿宋" w:eastAsia="仿宋" w:hAnsi="仿宋"/>
          <w:sz w:val="28"/>
          <w:szCs w:val="28"/>
        </w:rPr>
      </w:pPr>
    </w:p>
    <w:p w:rsidR="00C13E5A" w:rsidRDefault="00C13E5A">
      <w:pPr>
        <w:spacing w:line="520" w:lineRule="exact"/>
        <w:jc w:val="left"/>
        <w:rPr>
          <w:rFonts w:ascii="仿宋" w:eastAsia="仿宋" w:hAnsi="仿宋"/>
          <w:sz w:val="28"/>
          <w:szCs w:val="28"/>
        </w:rPr>
      </w:pPr>
    </w:p>
    <w:p w:rsidR="00C13E5A" w:rsidRDefault="00FF6A06">
      <w:pPr>
        <w:spacing w:line="520" w:lineRule="exact"/>
        <w:jc w:val="left"/>
        <w:rPr>
          <w:rFonts w:ascii="仿宋" w:eastAsia="仿宋" w:hAnsi="仿宋"/>
          <w:b/>
          <w:sz w:val="28"/>
          <w:szCs w:val="28"/>
        </w:rPr>
      </w:pPr>
      <w:r>
        <w:rPr>
          <w:rFonts w:ascii="仿宋" w:eastAsia="仿宋" w:hAnsi="仿宋" w:hint="eastAsia"/>
          <w:sz w:val="28"/>
          <w:szCs w:val="28"/>
        </w:rPr>
        <w:t>联系人及电话：           联系人及电话：</w:t>
      </w:r>
      <w:r w:rsidR="009D12E6">
        <w:rPr>
          <w:rFonts w:ascii="仿宋" w:eastAsia="仿宋" w:hAnsi="仿宋"/>
          <w:b/>
          <w:sz w:val="28"/>
          <w:szCs w:val="28"/>
        </w:rPr>
        <w:t xml:space="preserve"> </w:t>
      </w:r>
    </w:p>
    <w:p w:rsidR="00C13E5A" w:rsidRDefault="00FF6A06">
      <w:pPr>
        <w:spacing w:line="520" w:lineRule="exact"/>
        <w:rPr>
          <w:rFonts w:ascii="仿宋" w:eastAsia="仿宋" w:hAnsi="仿宋"/>
          <w:sz w:val="28"/>
          <w:szCs w:val="28"/>
        </w:rPr>
      </w:pPr>
      <w:r>
        <w:rPr>
          <w:rFonts w:ascii="仿宋" w:eastAsia="仿宋" w:hAnsi="仿宋" w:hint="eastAsia"/>
          <w:sz w:val="28"/>
          <w:szCs w:val="28"/>
        </w:rPr>
        <w:t xml:space="preserve">                              </w:t>
      </w:r>
    </w:p>
    <w:p w:rsidR="00C13E5A" w:rsidRDefault="00C13E5A">
      <w:pPr>
        <w:spacing w:line="520" w:lineRule="exact"/>
        <w:rPr>
          <w:rFonts w:ascii="仿宋" w:eastAsia="仿宋" w:hAnsi="仿宋"/>
          <w:b/>
          <w:sz w:val="28"/>
          <w:szCs w:val="28"/>
        </w:rPr>
      </w:pPr>
    </w:p>
    <w:p w:rsidR="00C13E5A" w:rsidRDefault="00FF6A06">
      <w:pPr>
        <w:spacing w:line="520" w:lineRule="exact"/>
        <w:ind w:firstLineChars="900" w:firstLine="2520"/>
        <w:jc w:val="right"/>
        <w:rPr>
          <w:rFonts w:ascii="仿宋" w:eastAsia="仿宋" w:hAnsi="仿宋"/>
          <w:sz w:val="28"/>
          <w:szCs w:val="28"/>
        </w:rPr>
      </w:pPr>
      <w:r>
        <w:rPr>
          <w:rFonts w:ascii="仿宋" w:eastAsia="仿宋" w:hAnsi="仿宋" w:hint="eastAsia"/>
          <w:sz w:val="28"/>
          <w:szCs w:val="28"/>
        </w:rPr>
        <w:t>201</w:t>
      </w:r>
      <w:r w:rsidR="009D12E6">
        <w:rPr>
          <w:rFonts w:ascii="仿宋" w:eastAsia="仿宋" w:hAnsi="仿宋" w:hint="eastAsia"/>
          <w:sz w:val="28"/>
          <w:szCs w:val="28"/>
        </w:rPr>
        <w:t>9</w:t>
      </w:r>
      <w:r>
        <w:rPr>
          <w:rFonts w:ascii="仿宋" w:eastAsia="仿宋" w:hAnsi="仿宋" w:hint="eastAsia"/>
          <w:sz w:val="28"/>
          <w:szCs w:val="28"/>
        </w:rPr>
        <w:t>年12月   日</w:t>
      </w:r>
    </w:p>
    <w:p w:rsidR="00C13E5A" w:rsidRDefault="00C13E5A">
      <w:pPr>
        <w:rPr>
          <w:rFonts w:ascii="仿宋" w:eastAsia="仿宋" w:hAnsi="仿宋"/>
        </w:rPr>
      </w:pPr>
    </w:p>
    <w:sectPr w:rsidR="00C13E5A">
      <w:footerReference w:type="default" r:id="rId9"/>
      <w:pgSz w:w="11906" w:h="16838"/>
      <w:pgMar w:top="1440" w:right="1800" w:bottom="1440" w:left="1800" w:header="851" w:footer="992"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BE2" w:rsidRDefault="00100BE2">
      <w:r>
        <w:separator/>
      </w:r>
    </w:p>
  </w:endnote>
  <w:endnote w:type="continuationSeparator" w:id="0">
    <w:p w:rsidR="00100BE2" w:rsidRDefault="0010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F9E" w:rsidRDefault="00BF5F9E">
    <w:pPr>
      <w:pStyle w:val="a6"/>
      <w:jc w:val="center"/>
    </w:pPr>
    <w:r>
      <w:fldChar w:fldCharType="begin"/>
    </w:r>
    <w:r>
      <w:instrText xml:space="preserve"> PAGE   \* MERGEFORMAT </w:instrText>
    </w:r>
    <w:r>
      <w:fldChar w:fldCharType="separate"/>
    </w:r>
    <w:r w:rsidR="007A023D">
      <w:rPr>
        <w:noProof/>
      </w:rPr>
      <w:t>12</w:t>
    </w:r>
    <w:r>
      <w:rPr>
        <w:lang w:val="zh-CN"/>
      </w:rPr>
      <w:fldChar w:fldCharType="end"/>
    </w:r>
  </w:p>
  <w:p w:rsidR="00BF5F9E" w:rsidRDefault="00BF5F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BE2" w:rsidRDefault="00100BE2">
      <w:r>
        <w:separator/>
      </w:r>
    </w:p>
  </w:footnote>
  <w:footnote w:type="continuationSeparator" w:id="0">
    <w:p w:rsidR="00100BE2" w:rsidRDefault="00100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122E"/>
    <w:multiLevelType w:val="multilevel"/>
    <w:tmpl w:val="0471122E"/>
    <w:lvl w:ilvl="0">
      <w:start w:val="1"/>
      <w:numFmt w:val="none"/>
      <w:lvlText w:val="一、"/>
      <w:lvlJc w:val="left"/>
      <w:pPr>
        <w:ind w:left="1288" w:hanging="720"/>
      </w:pPr>
    </w:lvl>
    <w:lvl w:ilvl="1" w:tentative="1">
      <w:start w:val="1"/>
      <w:numFmt w:val="lowerLetter"/>
      <w:lvlText w:val="%2)"/>
      <w:lvlJc w:val="left"/>
      <w:pPr>
        <w:ind w:left="1408" w:hanging="420"/>
      </w:pPr>
    </w:lvl>
    <w:lvl w:ilvl="2" w:tentative="1">
      <w:start w:val="1"/>
      <w:numFmt w:val="lowerRoman"/>
      <w:lvlText w:val="%3."/>
      <w:lvlJc w:val="right"/>
      <w:pPr>
        <w:ind w:left="1828" w:hanging="420"/>
      </w:pPr>
    </w:lvl>
    <w:lvl w:ilvl="3" w:tentative="1">
      <w:start w:val="1"/>
      <w:numFmt w:val="decimal"/>
      <w:lvlText w:val="%4."/>
      <w:lvlJc w:val="left"/>
      <w:pPr>
        <w:ind w:left="2248" w:hanging="420"/>
      </w:pPr>
    </w:lvl>
    <w:lvl w:ilvl="4" w:tentative="1">
      <w:start w:val="1"/>
      <w:numFmt w:val="lowerLetter"/>
      <w:lvlText w:val="%5)"/>
      <w:lvlJc w:val="left"/>
      <w:pPr>
        <w:ind w:left="2668" w:hanging="420"/>
      </w:pPr>
    </w:lvl>
    <w:lvl w:ilvl="5" w:tentative="1">
      <w:start w:val="1"/>
      <w:numFmt w:val="lowerRoman"/>
      <w:lvlText w:val="%6."/>
      <w:lvlJc w:val="right"/>
      <w:pPr>
        <w:ind w:left="3088" w:hanging="420"/>
      </w:pPr>
    </w:lvl>
    <w:lvl w:ilvl="6" w:tentative="1">
      <w:start w:val="1"/>
      <w:numFmt w:val="decimal"/>
      <w:lvlText w:val="%7."/>
      <w:lvlJc w:val="left"/>
      <w:pPr>
        <w:ind w:left="3508" w:hanging="420"/>
      </w:pPr>
    </w:lvl>
    <w:lvl w:ilvl="7" w:tentative="1">
      <w:start w:val="1"/>
      <w:numFmt w:val="lowerLetter"/>
      <w:lvlText w:val="%8)"/>
      <w:lvlJc w:val="left"/>
      <w:pPr>
        <w:ind w:left="3928" w:hanging="420"/>
      </w:pPr>
    </w:lvl>
    <w:lvl w:ilvl="8" w:tentative="1">
      <w:start w:val="1"/>
      <w:numFmt w:val="lowerRoman"/>
      <w:lvlText w:val="%9."/>
      <w:lvlJc w:val="right"/>
      <w:pPr>
        <w:ind w:left="4348" w:hanging="420"/>
      </w:pPr>
    </w:lvl>
  </w:abstractNum>
  <w:abstractNum w:abstractNumId="1">
    <w:nsid w:val="1D840413"/>
    <w:multiLevelType w:val="multilevel"/>
    <w:tmpl w:val="1D840413"/>
    <w:lvl w:ilvl="0">
      <w:start w:val="1"/>
      <w:numFmt w:val="japaneseCounting"/>
      <w:lvlText w:val="（%1）"/>
      <w:lvlJc w:val="left"/>
      <w:pPr>
        <w:ind w:left="1281" w:hanging="855"/>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2">
    <w:nsid w:val="26665F6B"/>
    <w:multiLevelType w:val="multilevel"/>
    <w:tmpl w:val="AC0CE92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lowerLetter"/>
      <w:lvlText w:val="%4）"/>
      <w:lvlJc w:val="left"/>
      <w:pPr>
        <w:tabs>
          <w:tab w:val="num" w:pos="1361"/>
        </w:tabs>
        <w:ind w:left="1361" w:hanging="136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A594A1F"/>
    <w:multiLevelType w:val="multilevel"/>
    <w:tmpl w:val="2A594A1F"/>
    <w:lvl w:ilvl="0">
      <w:start w:val="2"/>
      <w:numFmt w:val="japaneseCounting"/>
      <w:lvlText w:val="%1、"/>
      <w:lvlJc w:val="left"/>
      <w:pPr>
        <w:ind w:left="1287" w:hanging="720"/>
      </w:pPr>
      <w:rPr>
        <w:lang w:val="en-US"/>
      </w:rPr>
    </w:lvl>
    <w:lvl w:ilvl="1" w:tentative="1">
      <w:start w:val="1"/>
      <w:numFmt w:val="lowerLetter"/>
      <w:lvlText w:val="%2)"/>
      <w:lvlJc w:val="left"/>
      <w:pPr>
        <w:ind w:left="1407" w:hanging="420"/>
      </w:pPr>
    </w:lvl>
    <w:lvl w:ilvl="2" w:tentative="1">
      <w:start w:val="1"/>
      <w:numFmt w:val="lowerRoman"/>
      <w:lvlText w:val="%3."/>
      <w:lvlJc w:val="right"/>
      <w:pPr>
        <w:ind w:left="1827" w:hanging="420"/>
      </w:pPr>
    </w:lvl>
    <w:lvl w:ilvl="3" w:tentative="1">
      <w:start w:val="1"/>
      <w:numFmt w:val="decimal"/>
      <w:lvlText w:val="%4."/>
      <w:lvlJc w:val="left"/>
      <w:pPr>
        <w:ind w:left="2247" w:hanging="420"/>
      </w:pPr>
    </w:lvl>
    <w:lvl w:ilvl="4" w:tentative="1">
      <w:start w:val="1"/>
      <w:numFmt w:val="lowerLetter"/>
      <w:lvlText w:val="%5)"/>
      <w:lvlJc w:val="left"/>
      <w:pPr>
        <w:ind w:left="2667" w:hanging="420"/>
      </w:pPr>
    </w:lvl>
    <w:lvl w:ilvl="5" w:tentative="1">
      <w:start w:val="1"/>
      <w:numFmt w:val="lowerRoman"/>
      <w:lvlText w:val="%6."/>
      <w:lvlJc w:val="right"/>
      <w:pPr>
        <w:ind w:left="3087" w:hanging="420"/>
      </w:pPr>
    </w:lvl>
    <w:lvl w:ilvl="6" w:tentative="1">
      <w:start w:val="1"/>
      <w:numFmt w:val="decimal"/>
      <w:lvlText w:val="%7."/>
      <w:lvlJc w:val="left"/>
      <w:pPr>
        <w:ind w:left="3507" w:hanging="420"/>
      </w:pPr>
    </w:lvl>
    <w:lvl w:ilvl="7" w:tentative="1">
      <w:start w:val="1"/>
      <w:numFmt w:val="lowerLetter"/>
      <w:lvlText w:val="%8)"/>
      <w:lvlJc w:val="left"/>
      <w:pPr>
        <w:ind w:left="3927" w:hanging="420"/>
      </w:pPr>
    </w:lvl>
    <w:lvl w:ilvl="8" w:tentative="1">
      <w:start w:val="1"/>
      <w:numFmt w:val="lowerRoman"/>
      <w:lvlText w:val="%9."/>
      <w:lvlJc w:val="right"/>
      <w:pPr>
        <w:ind w:left="4347" w:hanging="420"/>
      </w:pPr>
    </w:lvl>
  </w:abstractNum>
  <w:abstractNum w:abstractNumId="4">
    <w:nsid w:val="2DFC5B0D"/>
    <w:multiLevelType w:val="multilevel"/>
    <w:tmpl w:val="2DFC5B0D"/>
    <w:lvl w:ilvl="0">
      <w:start w:val="4"/>
      <w:numFmt w:val="none"/>
      <w:lvlText w:val="四、"/>
      <w:lvlJc w:val="left"/>
      <w:pPr>
        <w:ind w:left="1286" w:hanging="720"/>
      </w:pPr>
      <w:rPr>
        <w:rFonts w:cs="宋体"/>
      </w:rPr>
    </w:lvl>
    <w:lvl w:ilvl="1" w:tentative="1">
      <w:start w:val="1"/>
      <w:numFmt w:val="lowerLetter"/>
      <w:lvlText w:val="%2)"/>
      <w:lvlJc w:val="left"/>
      <w:pPr>
        <w:ind w:left="1406" w:hanging="420"/>
      </w:pPr>
    </w:lvl>
    <w:lvl w:ilvl="2" w:tentative="1">
      <w:start w:val="1"/>
      <w:numFmt w:val="lowerRoman"/>
      <w:lvlText w:val="%3."/>
      <w:lvlJc w:val="right"/>
      <w:pPr>
        <w:ind w:left="1826" w:hanging="420"/>
      </w:pPr>
    </w:lvl>
    <w:lvl w:ilvl="3" w:tentative="1">
      <w:start w:val="1"/>
      <w:numFmt w:val="decimal"/>
      <w:lvlText w:val="%4."/>
      <w:lvlJc w:val="left"/>
      <w:pPr>
        <w:ind w:left="2246" w:hanging="420"/>
      </w:pPr>
    </w:lvl>
    <w:lvl w:ilvl="4" w:tentative="1">
      <w:start w:val="1"/>
      <w:numFmt w:val="lowerLetter"/>
      <w:lvlText w:val="%5)"/>
      <w:lvlJc w:val="left"/>
      <w:pPr>
        <w:ind w:left="2666" w:hanging="420"/>
      </w:pPr>
    </w:lvl>
    <w:lvl w:ilvl="5" w:tentative="1">
      <w:start w:val="1"/>
      <w:numFmt w:val="lowerRoman"/>
      <w:lvlText w:val="%6."/>
      <w:lvlJc w:val="right"/>
      <w:pPr>
        <w:ind w:left="3086" w:hanging="420"/>
      </w:pPr>
    </w:lvl>
    <w:lvl w:ilvl="6" w:tentative="1">
      <w:start w:val="1"/>
      <w:numFmt w:val="decimal"/>
      <w:lvlText w:val="%7."/>
      <w:lvlJc w:val="left"/>
      <w:pPr>
        <w:ind w:left="3506" w:hanging="420"/>
      </w:pPr>
    </w:lvl>
    <w:lvl w:ilvl="7" w:tentative="1">
      <w:start w:val="1"/>
      <w:numFmt w:val="lowerLetter"/>
      <w:lvlText w:val="%8)"/>
      <w:lvlJc w:val="left"/>
      <w:pPr>
        <w:ind w:left="3926" w:hanging="420"/>
      </w:pPr>
    </w:lvl>
    <w:lvl w:ilvl="8" w:tentative="1">
      <w:start w:val="1"/>
      <w:numFmt w:val="lowerRoman"/>
      <w:lvlText w:val="%9."/>
      <w:lvlJc w:val="right"/>
      <w:pPr>
        <w:ind w:left="4346" w:hanging="420"/>
      </w:pPr>
    </w:lvl>
  </w:abstractNum>
  <w:abstractNum w:abstractNumId="5">
    <w:nsid w:val="4D951889"/>
    <w:multiLevelType w:val="hybridMultilevel"/>
    <w:tmpl w:val="DC2C4664"/>
    <w:lvl w:ilvl="0" w:tplc="E61C446A">
      <w:start w:val="1"/>
      <w:numFmt w:val="decimal"/>
      <w:lvlText w:val="%1)"/>
      <w:lvlJc w:val="left"/>
      <w:pPr>
        <w:tabs>
          <w:tab w:val="num" w:pos="2100"/>
        </w:tabs>
        <w:ind w:left="2100" w:hanging="420"/>
      </w:pPr>
      <w:rPr>
        <w:rFonts w:hint="eastAsia"/>
      </w:rPr>
    </w:lvl>
    <w:lvl w:ilvl="1" w:tplc="BD9ED3FC">
      <w:start w:val="1"/>
      <w:numFmt w:val="decimal"/>
      <w:lvlText w:val="%2）"/>
      <w:lvlJc w:val="left"/>
      <w:pPr>
        <w:tabs>
          <w:tab w:val="num" w:pos="1791"/>
        </w:tabs>
        <w:ind w:left="1791" w:hanging="360"/>
      </w:pPr>
      <w:rPr>
        <w:rFonts w:hint="eastAsia"/>
      </w:rPr>
    </w:lvl>
    <w:lvl w:ilvl="2" w:tplc="0409001B" w:tentative="1">
      <w:start w:val="1"/>
      <w:numFmt w:val="lowerRoman"/>
      <w:lvlText w:val="%3."/>
      <w:lvlJc w:val="right"/>
      <w:pPr>
        <w:tabs>
          <w:tab w:val="num" w:pos="2271"/>
        </w:tabs>
        <w:ind w:left="2271" w:hanging="420"/>
      </w:pPr>
    </w:lvl>
    <w:lvl w:ilvl="3" w:tplc="0409000F" w:tentative="1">
      <w:start w:val="1"/>
      <w:numFmt w:val="decimal"/>
      <w:lvlText w:val="%4."/>
      <w:lvlJc w:val="left"/>
      <w:pPr>
        <w:tabs>
          <w:tab w:val="num" w:pos="2691"/>
        </w:tabs>
        <w:ind w:left="2691" w:hanging="420"/>
      </w:pPr>
    </w:lvl>
    <w:lvl w:ilvl="4" w:tplc="04090019" w:tentative="1">
      <w:start w:val="1"/>
      <w:numFmt w:val="lowerLetter"/>
      <w:lvlText w:val="%5)"/>
      <w:lvlJc w:val="left"/>
      <w:pPr>
        <w:tabs>
          <w:tab w:val="num" w:pos="3111"/>
        </w:tabs>
        <w:ind w:left="3111" w:hanging="420"/>
      </w:pPr>
    </w:lvl>
    <w:lvl w:ilvl="5" w:tplc="0409001B" w:tentative="1">
      <w:start w:val="1"/>
      <w:numFmt w:val="lowerRoman"/>
      <w:lvlText w:val="%6."/>
      <w:lvlJc w:val="right"/>
      <w:pPr>
        <w:tabs>
          <w:tab w:val="num" w:pos="3531"/>
        </w:tabs>
        <w:ind w:left="3531" w:hanging="420"/>
      </w:pPr>
    </w:lvl>
    <w:lvl w:ilvl="6" w:tplc="0409000F" w:tentative="1">
      <w:start w:val="1"/>
      <w:numFmt w:val="decimal"/>
      <w:lvlText w:val="%7."/>
      <w:lvlJc w:val="left"/>
      <w:pPr>
        <w:tabs>
          <w:tab w:val="num" w:pos="3951"/>
        </w:tabs>
        <w:ind w:left="3951" w:hanging="420"/>
      </w:pPr>
    </w:lvl>
    <w:lvl w:ilvl="7" w:tplc="04090019" w:tentative="1">
      <w:start w:val="1"/>
      <w:numFmt w:val="lowerLetter"/>
      <w:lvlText w:val="%8)"/>
      <w:lvlJc w:val="left"/>
      <w:pPr>
        <w:tabs>
          <w:tab w:val="num" w:pos="4371"/>
        </w:tabs>
        <w:ind w:left="4371" w:hanging="420"/>
      </w:pPr>
    </w:lvl>
    <w:lvl w:ilvl="8" w:tplc="0409001B" w:tentative="1">
      <w:start w:val="1"/>
      <w:numFmt w:val="lowerRoman"/>
      <w:lvlText w:val="%9."/>
      <w:lvlJc w:val="right"/>
      <w:pPr>
        <w:tabs>
          <w:tab w:val="num" w:pos="4791"/>
        </w:tabs>
        <w:ind w:left="4791" w:hanging="420"/>
      </w:pPr>
    </w:lvl>
  </w:abstractNum>
  <w:abstractNum w:abstractNumId="6">
    <w:nsid w:val="58893AC2"/>
    <w:multiLevelType w:val="multilevel"/>
    <w:tmpl w:val="58893AC2"/>
    <w:lvl w:ilvl="0">
      <w:start w:val="2"/>
      <w:numFmt w:val="japaneseCounting"/>
      <w:lvlText w:val="%1、"/>
      <w:lvlJc w:val="left"/>
      <w:pPr>
        <w:ind w:left="1287" w:hanging="720"/>
      </w:pPr>
    </w:lvl>
    <w:lvl w:ilvl="1" w:tentative="1">
      <w:start w:val="1"/>
      <w:numFmt w:val="lowerLetter"/>
      <w:lvlText w:val="%2)"/>
      <w:lvlJc w:val="left"/>
      <w:pPr>
        <w:ind w:left="1407" w:hanging="420"/>
      </w:pPr>
    </w:lvl>
    <w:lvl w:ilvl="2" w:tentative="1">
      <w:start w:val="1"/>
      <w:numFmt w:val="lowerRoman"/>
      <w:lvlText w:val="%3."/>
      <w:lvlJc w:val="right"/>
      <w:pPr>
        <w:ind w:left="1827" w:hanging="420"/>
      </w:pPr>
    </w:lvl>
    <w:lvl w:ilvl="3" w:tentative="1">
      <w:start w:val="1"/>
      <w:numFmt w:val="decimal"/>
      <w:lvlText w:val="%4."/>
      <w:lvlJc w:val="left"/>
      <w:pPr>
        <w:ind w:left="2247" w:hanging="420"/>
      </w:pPr>
    </w:lvl>
    <w:lvl w:ilvl="4" w:tentative="1">
      <w:start w:val="1"/>
      <w:numFmt w:val="lowerLetter"/>
      <w:lvlText w:val="%5)"/>
      <w:lvlJc w:val="left"/>
      <w:pPr>
        <w:ind w:left="2667" w:hanging="420"/>
      </w:pPr>
    </w:lvl>
    <w:lvl w:ilvl="5" w:tentative="1">
      <w:start w:val="1"/>
      <w:numFmt w:val="lowerRoman"/>
      <w:lvlText w:val="%6."/>
      <w:lvlJc w:val="right"/>
      <w:pPr>
        <w:ind w:left="3087" w:hanging="420"/>
      </w:pPr>
    </w:lvl>
    <w:lvl w:ilvl="6" w:tentative="1">
      <w:start w:val="1"/>
      <w:numFmt w:val="decimal"/>
      <w:lvlText w:val="%7."/>
      <w:lvlJc w:val="left"/>
      <w:pPr>
        <w:ind w:left="3507" w:hanging="420"/>
      </w:pPr>
    </w:lvl>
    <w:lvl w:ilvl="7" w:tentative="1">
      <w:start w:val="1"/>
      <w:numFmt w:val="lowerLetter"/>
      <w:lvlText w:val="%8)"/>
      <w:lvlJc w:val="left"/>
      <w:pPr>
        <w:ind w:left="3927" w:hanging="420"/>
      </w:pPr>
    </w:lvl>
    <w:lvl w:ilvl="8" w:tentative="1">
      <w:start w:val="1"/>
      <w:numFmt w:val="lowerRoman"/>
      <w:lvlText w:val="%9."/>
      <w:lvlJc w:val="right"/>
      <w:pPr>
        <w:ind w:left="4347" w:hanging="420"/>
      </w:pPr>
    </w:lvl>
  </w:abstractNum>
  <w:abstractNum w:abstractNumId="7">
    <w:nsid w:val="64B83FA7"/>
    <w:multiLevelType w:val="multilevel"/>
    <w:tmpl w:val="64B83FA7"/>
    <w:lvl w:ilvl="0">
      <w:start w:val="3"/>
      <w:numFmt w:val="japaneseCounting"/>
      <w:lvlText w:val="第%1条"/>
      <w:lvlJc w:val="left"/>
      <w:pPr>
        <w:tabs>
          <w:tab w:val="left" w:pos="960"/>
        </w:tabs>
        <w:ind w:left="960" w:hanging="960"/>
      </w:pPr>
    </w:lvl>
    <w:lvl w:ilvl="1" w:tentative="1">
      <w:start w:val="1"/>
      <w:numFmt w:val="decimal"/>
      <w:lvlText w:val="%2、"/>
      <w:lvlJc w:val="left"/>
      <w:pPr>
        <w:tabs>
          <w:tab w:val="left" w:pos="780"/>
        </w:tabs>
        <w:ind w:left="780" w:hanging="36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4"/>
    <w:lvlOverride w:ilvl="0">
      <w:startOverride w:val="4"/>
    </w:lvlOverride>
  </w:num>
  <w:num w:numId="2">
    <w:abstractNumId w:val="7"/>
    <w:lvlOverride w:ilvl="0">
      <w:startOverride w:val="3"/>
    </w:lvlOverride>
  </w:num>
  <w:num w:numId="3">
    <w:abstractNumId w:val="0"/>
    <w:lvlOverride w:ilvl="0">
      <w:startOverride w:val="1"/>
    </w:lvlOverride>
  </w:num>
  <w:num w:numId="4">
    <w:abstractNumId w:val="1"/>
  </w:num>
  <w:num w:numId="5">
    <w:abstractNumId w:val="3"/>
    <w:lvlOverride w:ilvl="0">
      <w:startOverride w:val="2"/>
    </w:lvlOverride>
  </w:num>
  <w:num w:numId="6">
    <w:abstractNumId w:val="6"/>
    <w:lvlOverride w:ilvl="0">
      <w:startOverride w:val="2"/>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00"/>
    <w:rsid w:val="00054827"/>
    <w:rsid w:val="000658A4"/>
    <w:rsid w:val="0007417E"/>
    <w:rsid w:val="00084AA7"/>
    <w:rsid w:val="000A595A"/>
    <w:rsid w:val="001008A6"/>
    <w:rsid w:val="00100BE2"/>
    <w:rsid w:val="001A6100"/>
    <w:rsid w:val="00240E16"/>
    <w:rsid w:val="00261325"/>
    <w:rsid w:val="002915C4"/>
    <w:rsid w:val="002B3727"/>
    <w:rsid w:val="00341926"/>
    <w:rsid w:val="00347075"/>
    <w:rsid w:val="0037332A"/>
    <w:rsid w:val="003C5065"/>
    <w:rsid w:val="003D0BD3"/>
    <w:rsid w:val="003F03D7"/>
    <w:rsid w:val="00402469"/>
    <w:rsid w:val="00405556"/>
    <w:rsid w:val="004271FF"/>
    <w:rsid w:val="00451A23"/>
    <w:rsid w:val="0047211E"/>
    <w:rsid w:val="004822EC"/>
    <w:rsid w:val="00492717"/>
    <w:rsid w:val="004B5E35"/>
    <w:rsid w:val="004D4B7E"/>
    <w:rsid w:val="004F4A8C"/>
    <w:rsid w:val="00516B0F"/>
    <w:rsid w:val="00572129"/>
    <w:rsid w:val="00663E6F"/>
    <w:rsid w:val="007A023D"/>
    <w:rsid w:val="008052FA"/>
    <w:rsid w:val="008615A0"/>
    <w:rsid w:val="008A6251"/>
    <w:rsid w:val="008B70BE"/>
    <w:rsid w:val="00912199"/>
    <w:rsid w:val="00912AE9"/>
    <w:rsid w:val="009360F5"/>
    <w:rsid w:val="00936ED5"/>
    <w:rsid w:val="00990E65"/>
    <w:rsid w:val="00997653"/>
    <w:rsid w:val="009B4181"/>
    <w:rsid w:val="009D12E6"/>
    <w:rsid w:val="009F77FE"/>
    <w:rsid w:val="00A0786D"/>
    <w:rsid w:val="00A17F9A"/>
    <w:rsid w:val="00B21A90"/>
    <w:rsid w:val="00B62624"/>
    <w:rsid w:val="00BB7389"/>
    <w:rsid w:val="00BF5F9E"/>
    <w:rsid w:val="00C13E5A"/>
    <w:rsid w:val="00C1713F"/>
    <w:rsid w:val="00C35A55"/>
    <w:rsid w:val="00D175D3"/>
    <w:rsid w:val="00D43A92"/>
    <w:rsid w:val="00D551C7"/>
    <w:rsid w:val="00DA7306"/>
    <w:rsid w:val="00DC7C62"/>
    <w:rsid w:val="00DD648B"/>
    <w:rsid w:val="00E05B40"/>
    <w:rsid w:val="00E52808"/>
    <w:rsid w:val="00EB06B6"/>
    <w:rsid w:val="00EC25FD"/>
    <w:rsid w:val="00ED0D10"/>
    <w:rsid w:val="00F1350F"/>
    <w:rsid w:val="00F8156B"/>
    <w:rsid w:val="00FB0E6D"/>
    <w:rsid w:val="00FF00B0"/>
    <w:rsid w:val="00FF6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Pr>
      <w:b/>
      <w:bCs/>
    </w:rPr>
  </w:style>
  <w:style w:type="paragraph" w:styleId="a4">
    <w:name w:val="annotation text"/>
    <w:basedOn w:val="a"/>
    <w:link w:val="Char0"/>
    <w:unhideWhenUsed/>
    <w:pPr>
      <w:jc w:val="left"/>
    </w:pPr>
  </w:style>
  <w:style w:type="paragraph" w:styleId="2">
    <w:name w:val="Body Text Indent 2"/>
    <w:basedOn w:val="a"/>
    <w:link w:val="2Char"/>
    <w:unhideWhenUsed/>
    <w:pPr>
      <w:spacing w:line="440" w:lineRule="exact"/>
      <w:ind w:firstLineChars="200" w:firstLine="480"/>
    </w:pPr>
    <w:rPr>
      <w:sz w:val="24"/>
    </w:rPr>
  </w:style>
  <w:style w:type="paragraph" w:styleId="a5">
    <w:name w:val="Balloon Text"/>
    <w:basedOn w:val="a"/>
    <w:link w:val="Char1"/>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nhideWhenUsed/>
    <w:rPr>
      <w:sz w:val="21"/>
      <w:szCs w:val="21"/>
    </w:rPr>
  </w:style>
  <w:style w:type="paragraph" w:customStyle="1" w:styleId="1">
    <w:name w:val="列出段落1"/>
    <w:basedOn w:val="a"/>
    <w:uiPriority w:val="99"/>
    <w:qFormat/>
    <w:pPr>
      <w:ind w:firstLineChars="200" w:firstLine="420"/>
    </w:p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Char4">
    <w:name w:val="Char"/>
    <w:basedOn w:val="a"/>
    <w:link w:val="CharChar1"/>
    <w:rPr>
      <w:rFonts w:ascii="仿宋_GB2312" w:eastAsia="仿宋_GB2312"/>
      <w:b/>
      <w:kern w:val="0"/>
      <w:sz w:val="32"/>
      <w:szCs w:val="32"/>
    </w:rPr>
  </w:style>
  <w:style w:type="character" w:customStyle="1" w:styleId="2Char">
    <w:name w:val="正文文本缩进 2 Char"/>
    <w:basedOn w:val="a0"/>
    <w:link w:val="2"/>
    <w:rPr>
      <w:rFonts w:ascii="Times New Roman" w:eastAsia="宋体" w:hAnsi="Times New Roman" w:cs="Times New Roman"/>
      <w:sz w:val="24"/>
      <w:szCs w:val="24"/>
    </w:rPr>
  </w:style>
  <w:style w:type="character" w:customStyle="1" w:styleId="Char3">
    <w:name w:val="页眉 Char"/>
    <w:basedOn w:val="a0"/>
    <w:link w:val="a7"/>
    <w:uiPriority w:val="99"/>
    <w:rPr>
      <w:rFonts w:ascii="Times New Roman" w:eastAsia="宋体" w:hAnsi="Times New Roman" w:cs="Times New Roman"/>
      <w:sz w:val="18"/>
      <w:szCs w:val="18"/>
    </w:rPr>
  </w:style>
  <w:style w:type="character" w:customStyle="1" w:styleId="Char2">
    <w:name w:val="页脚 Char"/>
    <w:basedOn w:val="a0"/>
    <w:link w:val="a6"/>
    <w:uiPriority w:val="99"/>
    <w:rPr>
      <w:rFonts w:ascii="Times New Roman" w:eastAsia="宋体" w:hAnsi="Times New Roman" w:cs="Times New Roman"/>
      <w:sz w:val="18"/>
      <w:szCs w:val="18"/>
    </w:rPr>
  </w:style>
  <w:style w:type="character" w:customStyle="1" w:styleId="CharChar1">
    <w:name w:val="Char Char1"/>
    <w:link w:val="Char4"/>
    <w:rPr>
      <w:rFonts w:ascii="仿宋_GB2312" w:eastAsia="仿宋_GB2312" w:hAnsi="Times New Roman" w:cs="Times New Roman"/>
      <w:b/>
      <w:sz w:val="32"/>
      <w:szCs w:val="32"/>
    </w:rPr>
  </w:style>
  <w:style w:type="character" w:customStyle="1" w:styleId="Char0">
    <w:name w:val="批注文字 Char"/>
    <w:basedOn w:val="a0"/>
    <w:link w:val="a4"/>
    <w:semiHidden/>
    <w:rPr>
      <w:kern w:val="2"/>
      <w:sz w:val="21"/>
      <w:szCs w:val="24"/>
    </w:rPr>
  </w:style>
  <w:style w:type="character" w:customStyle="1" w:styleId="Char">
    <w:name w:val="批注主题 Char"/>
    <w:basedOn w:val="Char0"/>
    <w:link w:val="a3"/>
    <w:semiHidden/>
    <w:rPr>
      <w:b/>
      <w:bCs/>
      <w:kern w:val="2"/>
      <w:sz w:val="21"/>
      <w:szCs w:val="24"/>
    </w:rPr>
  </w:style>
  <w:style w:type="character" w:customStyle="1" w:styleId="Char1">
    <w:name w:val="批注框文本 Char"/>
    <w:basedOn w:val="a0"/>
    <w:link w:val="a5"/>
    <w:semiHidden/>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Pr>
      <w:b/>
      <w:bCs/>
    </w:rPr>
  </w:style>
  <w:style w:type="paragraph" w:styleId="a4">
    <w:name w:val="annotation text"/>
    <w:basedOn w:val="a"/>
    <w:link w:val="Char0"/>
    <w:unhideWhenUsed/>
    <w:pPr>
      <w:jc w:val="left"/>
    </w:pPr>
  </w:style>
  <w:style w:type="paragraph" w:styleId="2">
    <w:name w:val="Body Text Indent 2"/>
    <w:basedOn w:val="a"/>
    <w:link w:val="2Char"/>
    <w:unhideWhenUsed/>
    <w:pPr>
      <w:spacing w:line="440" w:lineRule="exact"/>
      <w:ind w:firstLineChars="200" w:firstLine="480"/>
    </w:pPr>
    <w:rPr>
      <w:sz w:val="24"/>
    </w:rPr>
  </w:style>
  <w:style w:type="paragraph" w:styleId="a5">
    <w:name w:val="Balloon Text"/>
    <w:basedOn w:val="a"/>
    <w:link w:val="Char1"/>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nhideWhenUsed/>
    <w:rPr>
      <w:sz w:val="21"/>
      <w:szCs w:val="21"/>
    </w:rPr>
  </w:style>
  <w:style w:type="paragraph" w:customStyle="1" w:styleId="1">
    <w:name w:val="列出段落1"/>
    <w:basedOn w:val="a"/>
    <w:uiPriority w:val="99"/>
    <w:qFormat/>
    <w:pPr>
      <w:ind w:firstLineChars="200" w:firstLine="420"/>
    </w:p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Char4">
    <w:name w:val="Char"/>
    <w:basedOn w:val="a"/>
    <w:link w:val="CharChar1"/>
    <w:rPr>
      <w:rFonts w:ascii="仿宋_GB2312" w:eastAsia="仿宋_GB2312"/>
      <w:b/>
      <w:kern w:val="0"/>
      <w:sz w:val="32"/>
      <w:szCs w:val="32"/>
    </w:rPr>
  </w:style>
  <w:style w:type="character" w:customStyle="1" w:styleId="2Char">
    <w:name w:val="正文文本缩进 2 Char"/>
    <w:basedOn w:val="a0"/>
    <w:link w:val="2"/>
    <w:rPr>
      <w:rFonts w:ascii="Times New Roman" w:eastAsia="宋体" w:hAnsi="Times New Roman" w:cs="Times New Roman"/>
      <w:sz w:val="24"/>
      <w:szCs w:val="24"/>
    </w:rPr>
  </w:style>
  <w:style w:type="character" w:customStyle="1" w:styleId="Char3">
    <w:name w:val="页眉 Char"/>
    <w:basedOn w:val="a0"/>
    <w:link w:val="a7"/>
    <w:uiPriority w:val="99"/>
    <w:rPr>
      <w:rFonts w:ascii="Times New Roman" w:eastAsia="宋体" w:hAnsi="Times New Roman" w:cs="Times New Roman"/>
      <w:sz w:val="18"/>
      <w:szCs w:val="18"/>
    </w:rPr>
  </w:style>
  <w:style w:type="character" w:customStyle="1" w:styleId="Char2">
    <w:name w:val="页脚 Char"/>
    <w:basedOn w:val="a0"/>
    <w:link w:val="a6"/>
    <w:uiPriority w:val="99"/>
    <w:rPr>
      <w:rFonts w:ascii="Times New Roman" w:eastAsia="宋体" w:hAnsi="Times New Roman" w:cs="Times New Roman"/>
      <w:sz w:val="18"/>
      <w:szCs w:val="18"/>
    </w:rPr>
  </w:style>
  <w:style w:type="character" w:customStyle="1" w:styleId="CharChar1">
    <w:name w:val="Char Char1"/>
    <w:link w:val="Char4"/>
    <w:rPr>
      <w:rFonts w:ascii="仿宋_GB2312" w:eastAsia="仿宋_GB2312" w:hAnsi="Times New Roman" w:cs="Times New Roman"/>
      <w:b/>
      <w:sz w:val="32"/>
      <w:szCs w:val="32"/>
    </w:rPr>
  </w:style>
  <w:style w:type="character" w:customStyle="1" w:styleId="Char0">
    <w:name w:val="批注文字 Char"/>
    <w:basedOn w:val="a0"/>
    <w:link w:val="a4"/>
    <w:semiHidden/>
    <w:rPr>
      <w:kern w:val="2"/>
      <w:sz w:val="21"/>
      <w:szCs w:val="24"/>
    </w:rPr>
  </w:style>
  <w:style w:type="character" w:customStyle="1" w:styleId="Char">
    <w:name w:val="批注主题 Char"/>
    <w:basedOn w:val="Char0"/>
    <w:link w:val="a3"/>
    <w:semiHidden/>
    <w:rPr>
      <w:b/>
      <w:bCs/>
      <w:kern w:val="2"/>
      <w:sz w:val="21"/>
      <w:szCs w:val="24"/>
    </w:rPr>
  </w:style>
  <w:style w:type="character" w:customStyle="1" w:styleId="Char1">
    <w:name w:val="批注框文本 Char"/>
    <w:basedOn w:val="a0"/>
    <w:link w:val="a5"/>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38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15</Pages>
  <Words>1176</Words>
  <Characters>6708</Characters>
  <Application>Microsoft Office Word</Application>
  <DocSecurity>0</DocSecurity>
  <Lines>55</Lines>
  <Paragraphs>15</Paragraphs>
  <ScaleCrop>false</ScaleCrop>
  <Company>Sky123.Org</Company>
  <LinksUpToDate>false</LinksUpToDate>
  <CharactersWithSpaces>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lb</dc:creator>
  <cp:lastModifiedBy>李姣</cp:lastModifiedBy>
  <cp:revision>50</cp:revision>
  <cp:lastPrinted>2016-12-15T07:51:00Z</cp:lastPrinted>
  <dcterms:created xsi:type="dcterms:W3CDTF">2019-11-09T16:22:00Z</dcterms:created>
  <dcterms:modified xsi:type="dcterms:W3CDTF">2019-11-15T09:32:00Z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