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EB8F322" w:rsidR="00B25D9E" w:rsidRPr="002F55EF" w:rsidRDefault="006B69C3" w:rsidP="002F55EF">
      <w:pPr>
        <w:spacing w:line="480" w:lineRule="auto"/>
        <w:jc w:val="center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2026年信达香港</w:t>
      </w:r>
      <w:r w:rsidR="006621E1">
        <w:rPr>
          <w:rFonts w:ascii="楷体" w:eastAsia="楷体" w:hAnsi="楷体" w:cs="KaiTi" w:hint="eastAsia"/>
          <w:sz w:val="26"/>
          <w:szCs w:val="26"/>
        </w:rPr>
        <w:t>第一次</w:t>
      </w:r>
      <w:r w:rsidRPr="002F55EF">
        <w:rPr>
          <w:rFonts w:ascii="楷体" w:eastAsia="楷体" w:hAnsi="楷体" w:cs="KaiTi"/>
          <w:sz w:val="26"/>
          <w:szCs w:val="26"/>
        </w:rPr>
        <w:t>境外债券</w:t>
      </w:r>
      <w:r w:rsidR="006B0593">
        <w:rPr>
          <w:rFonts w:ascii="楷体" w:eastAsia="楷体" w:hAnsi="楷体" w:cs="KaiTi" w:hint="eastAsia"/>
          <w:sz w:val="26"/>
          <w:szCs w:val="26"/>
        </w:rPr>
        <w:t>(</w:t>
      </w:r>
      <w:r w:rsidR="006B0593">
        <w:rPr>
          <w:rFonts w:ascii="楷体" w:eastAsia="楷体" w:hAnsi="楷体" w:cs="KaiTi"/>
          <w:sz w:val="26"/>
          <w:szCs w:val="26"/>
        </w:rPr>
        <w:t>“</w:t>
      </w:r>
      <w:r w:rsidR="006B0593">
        <w:rPr>
          <w:rFonts w:ascii="楷体" w:eastAsia="楷体" w:hAnsi="楷体" w:cs="KaiTi" w:hint="eastAsia"/>
          <w:sz w:val="26"/>
          <w:szCs w:val="26"/>
        </w:rPr>
        <w:t>玉兰</w:t>
      </w:r>
      <w:r w:rsidR="006B0593">
        <w:rPr>
          <w:rFonts w:ascii="楷体" w:eastAsia="楷体" w:hAnsi="楷体" w:cs="KaiTi"/>
          <w:sz w:val="26"/>
          <w:szCs w:val="26"/>
        </w:rPr>
        <w:t>债”</w:t>
      </w:r>
      <w:r w:rsidR="006B0593">
        <w:rPr>
          <w:rFonts w:ascii="楷体" w:eastAsia="楷体" w:hAnsi="楷体" w:cs="KaiTi" w:hint="eastAsia"/>
          <w:sz w:val="26"/>
          <w:szCs w:val="26"/>
        </w:rPr>
        <w:t>)</w:t>
      </w:r>
      <w:r w:rsidRPr="002F55EF">
        <w:rPr>
          <w:rFonts w:ascii="楷体" w:eastAsia="楷体" w:hAnsi="楷体" w:cs="KaiTi"/>
          <w:sz w:val="26"/>
          <w:szCs w:val="26"/>
        </w:rPr>
        <w:t>承销商</w:t>
      </w:r>
    </w:p>
    <w:p w14:paraId="00000002" w14:textId="77777777" w:rsidR="00B25D9E" w:rsidRPr="002F55EF" w:rsidRDefault="006B69C3" w:rsidP="002F55EF">
      <w:pPr>
        <w:spacing w:line="480" w:lineRule="auto"/>
        <w:jc w:val="center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申请表</w:t>
      </w:r>
    </w:p>
    <w:p w14:paraId="00000003" w14:textId="77777777" w:rsidR="00B25D9E" w:rsidRPr="002F55EF" w:rsidRDefault="006B69C3" w:rsidP="002F55EF">
      <w:pPr>
        <w:spacing w:line="480" w:lineRule="auto"/>
        <w:jc w:val="left"/>
        <w:rPr>
          <w:rFonts w:ascii="楷体" w:eastAsia="楷体" w:hAnsi="楷体" w:cs="KaiTi"/>
          <w:b/>
          <w:bCs/>
          <w:i/>
          <w:iCs/>
          <w:sz w:val="26"/>
          <w:szCs w:val="26"/>
        </w:rPr>
      </w:pPr>
      <w:r w:rsidRPr="002F55EF">
        <w:rPr>
          <w:rFonts w:ascii="楷体" w:eastAsia="楷体" w:hAnsi="楷体" w:cs="KaiTi"/>
          <w:b/>
          <w:bCs/>
          <w:i/>
          <w:iCs/>
          <w:sz w:val="26"/>
          <w:szCs w:val="26"/>
        </w:rPr>
        <w:t>注明：本申请表请如实填写，如果出现承诺事项无法落实的情况，将严重影响后续合作。</w:t>
      </w:r>
    </w:p>
    <w:p w14:paraId="00000004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填表日期：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</w:t>
      </w:r>
      <w:r w:rsidRPr="002F55EF">
        <w:rPr>
          <w:rFonts w:ascii="楷体" w:eastAsia="楷体" w:hAnsi="楷体" w:cs="KaiTi"/>
          <w:sz w:val="26"/>
          <w:szCs w:val="26"/>
        </w:rPr>
        <w:t>年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</w:t>
      </w:r>
      <w:r w:rsidRPr="002F55EF">
        <w:rPr>
          <w:rFonts w:ascii="楷体" w:eastAsia="楷体" w:hAnsi="楷体" w:cs="KaiTi"/>
          <w:sz w:val="26"/>
          <w:szCs w:val="26"/>
        </w:rPr>
        <w:t>月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</w:t>
      </w:r>
      <w:r w:rsidRPr="002F55EF">
        <w:rPr>
          <w:rFonts w:ascii="楷体" w:eastAsia="楷体" w:hAnsi="楷体" w:cs="KaiTi"/>
          <w:sz w:val="26"/>
          <w:szCs w:val="26"/>
        </w:rPr>
        <w:t>日</w:t>
      </w:r>
    </w:p>
    <w:p w14:paraId="00000005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  <w:u w:val="single"/>
        </w:rPr>
      </w:pPr>
      <w:r w:rsidRPr="002F55EF">
        <w:rPr>
          <w:rFonts w:ascii="楷体" w:eastAsia="楷体" w:hAnsi="楷体" w:cs="KaiTi"/>
          <w:sz w:val="26"/>
          <w:szCs w:val="26"/>
        </w:rPr>
        <w:t>机构全称（加盖公章）：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</w:t>
      </w:r>
    </w:p>
    <w:p w14:paraId="00000006" w14:textId="25A3BDE9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是否有意愿作为信达香港2026</w:t>
      </w:r>
      <w:r w:rsidR="002F55EF" w:rsidRPr="002F55EF">
        <w:rPr>
          <w:rFonts w:ascii="楷体" w:eastAsia="楷体" w:hAnsi="楷体" w:cs="KaiTi"/>
          <w:sz w:val="26"/>
          <w:szCs w:val="26"/>
        </w:rPr>
        <w:t>年</w:t>
      </w:r>
      <w:r w:rsidR="002F55EF" w:rsidRPr="002F55EF">
        <w:rPr>
          <w:rFonts w:ascii="楷体" w:eastAsia="楷体" w:hAnsi="楷体" w:cs="KaiTi" w:hint="eastAsia"/>
          <w:sz w:val="26"/>
          <w:szCs w:val="26"/>
        </w:rPr>
        <w:t>第一次</w:t>
      </w:r>
      <w:r w:rsidRPr="002F55EF">
        <w:rPr>
          <w:rFonts w:ascii="楷体" w:eastAsia="楷体" w:hAnsi="楷体" w:cs="KaiTi"/>
          <w:sz w:val="26"/>
          <w:szCs w:val="26"/>
        </w:rPr>
        <w:t>债券发行承销商：</w:t>
      </w:r>
    </w:p>
    <w:p w14:paraId="00000007" w14:textId="66831C3B" w:rsidR="00B25D9E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□有     □无</w:t>
      </w:r>
    </w:p>
    <w:p w14:paraId="52D8F853" w14:textId="0145F93C" w:rsidR="009922DC" w:rsidRPr="002F55EF" w:rsidRDefault="009922DC" w:rsidP="009922DC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是否</w:t>
      </w:r>
      <w:r>
        <w:rPr>
          <w:rFonts w:ascii="楷体" w:eastAsia="楷体" w:hAnsi="楷体" w:cs="KaiTi" w:hint="eastAsia"/>
          <w:sz w:val="26"/>
          <w:szCs w:val="26"/>
        </w:rPr>
        <w:t>有玉兰债</w:t>
      </w:r>
      <w:r w:rsidRPr="002F55EF">
        <w:rPr>
          <w:rFonts w:ascii="楷体" w:eastAsia="楷体" w:hAnsi="楷体" w:cs="KaiTi" w:hint="eastAsia"/>
          <w:sz w:val="26"/>
          <w:szCs w:val="26"/>
        </w:rPr>
        <w:t>承销</w:t>
      </w:r>
      <w:r>
        <w:rPr>
          <w:rFonts w:ascii="楷体" w:eastAsia="楷体" w:hAnsi="楷体" w:cs="KaiTi" w:hint="eastAsia"/>
          <w:sz w:val="26"/>
          <w:szCs w:val="26"/>
        </w:rPr>
        <w:t>资格</w:t>
      </w:r>
      <w:r w:rsidRPr="002F55EF">
        <w:rPr>
          <w:rFonts w:ascii="楷体" w:eastAsia="楷体" w:hAnsi="楷体" w:cs="KaiTi"/>
          <w:sz w:val="26"/>
          <w:szCs w:val="26"/>
        </w:rPr>
        <w:t>：</w:t>
      </w:r>
    </w:p>
    <w:p w14:paraId="4EDEE703" w14:textId="3147182A" w:rsidR="009922DC" w:rsidRPr="002F55EF" w:rsidRDefault="009922DC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□有     □无</w:t>
      </w:r>
    </w:p>
    <w:p w14:paraId="71D0CBFC" w14:textId="2A25FA93" w:rsidR="002F55EF" w:rsidRPr="002F55EF" w:rsidRDefault="002F55EF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是否</w:t>
      </w:r>
      <w:r w:rsidRPr="002F55EF">
        <w:rPr>
          <w:rFonts w:ascii="楷体" w:eastAsia="楷体" w:hAnsi="楷体" w:cs="KaiTi" w:hint="eastAsia"/>
          <w:sz w:val="26"/>
          <w:szCs w:val="26"/>
        </w:rPr>
        <w:t>参与过玉兰债的承销</w:t>
      </w:r>
      <w:r w:rsidRPr="002F55EF">
        <w:rPr>
          <w:rFonts w:ascii="楷体" w:eastAsia="楷体" w:hAnsi="楷体" w:cs="KaiTi"/>
          <w:sz w:val="26"/>
          <w:szCs w:val="26"/>
        </w:rPr>
        <w:t>：</w:t>
      </w:r>
    </w:p>
    <w:p w14:paraId="722E8166" w14:textId="77777777" w:rsidR="002F55EF" w:rsidRPr="002F55EF" w:rsidRDefault="002F55EF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□有     □无</w:t>
      </w:r>
    </w:p>
    <w:p w14:paraId="56E03151" w14:textId="6FD67EFB" w:rsidR="002F55EF" w:rsidRPr="002F55EF" w:rsidRDefault="002F55EF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 w:hint="eastAsia"/>
          <w:sz w:val="26"/>
          <w:szCs w:val="26"/>
        </w:rPr>
        <w:t>如有，请注明：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</w:t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ab/>
      </w:r>
    </w:p>
    <w:p w14:paraId="00000009" w14:textId="224D6818" w:rsidR="00B25D9E" w:rsidRPr="002F55EF" w:rsidRDefault="002F55EF" w:rsidP="002F55EF">
      <w:pPr>
        <w:spacing w:line="480" w:lineRule="auto"/>
        <w:jc w:val="left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提取规模</w:t>
      </w:r>
      <w:r w:rsidRPr="002F55EF">
        <w:rPr>
          <w:rFonts w:ascii="楷体" w:eastAsia="楷体" w:hAnsi="楷体" w:cs="KaiTi" w:hint="eastAsia"/>
          <w:sz w:val="26"/>
          <w:szCs w:val="26"/>
        </w:rPr>
        <w:t>为</w:t>
      </w:r>
      <w:r w:rsidR="006B69C3" w:rsidRPr="002F55EF">
        <w:rPr>
          <w:rFonts w:ascii="楷体" w:eastAsia="楷体" w:hAnsi="楷体" w:cs="KaiTi"/>
          <w:sz w:val="26"/>
          <w:szCs w:val="26"/>
        </w:rPr>
        <w:t>2</w:t>
      </w:r>
      <w:r w:rsidRPr="002F55EF">
        <w:rPr>
          <w:rFonts w:ascii="楷体" w:eastAsia="楷体" w:hAnsi="楷体" w:cs="KaiTi" w:hint="eastAsia"/>
          <w:sz w:val="26"/>
          <w:szCs w:val="26"/>
        </w:rPr>
        <w:t>-</w:t>
      </w:r>
      <w:r w:rsidR="006B69C3" w:rsidRPr="002F55EF">
        <w:rPr>
          <w:rFonts w:ascii="楷体" w:eastAsia="楷体" w:hAnsi="楷体" w:cs="KaiTi"/>
          <w:sz w:val="26"/>
          <w:szCs w:val="26"/>
        </w:rPr>
        <w:t>5亿美元等值</w:t>
      </w:r>
      <w:r w:rsidRPr="002F55EF">
        <w:rPr>
          <w:rFonts w:ascii="楷体" w:eastAsia="楷体" w:hAnsi="楷体" w:cs="KaiTi"/>
          <w:sz w:val="26"/>
          <w:szCs w:val="26"/>
        </w:rPr>
        <w:t>，并随市场变化灵活调整；年期采</w:t>
      </w:r>
      <w:r w:rsidRPr="002F55EF">
        <w:rPr>
          <w:rFonts w:ascii="楷体" w:eastAsia="楷体" w:hAnsi="楷体" w:cs="KaiTi" w:hint="eastAsia"/>
          <w:sz w:val="26"/>
          <w:szCs w:val="26"/>
        </w:rPr>
        <w:t>用</w:t>
      </w:r>
      <w:r w:rsidR="006B69C3">
        <w:rPr>
          <w:rFonts w:ascii="楷体" w:eastAsia="楷体" w:hAnsi="楷体" w:cs="KaiTi" w:hint="eastAsia"/>
          <w:sz w:val="26"/>
          <w:szCs w:val="26"/>
        </w:rPr>
        <w:t>不超过5年</w:t>
      </w:r>
      <w:r w:rsidR="006B69C3" w:rsidRPr="002F55EF">
        <w:rPr>
          <w:rFonts w:ascii="楷体" w:eastAsia="楷体" w:hAnsi="楷体" w:cs="KaiTi"/>
          <w:sz w:val="26"/>
          <w:szCs w:val="26"/>
        </w:rPr>
        <w:t>；利息采用固息、浮息或固浮息结合。</w:t>
      </w:r>
    </w:p>
    <w:p w14:paraId="0000000A" w14:textId="77777777" w:rsidR="00B25D9E" w:rsidRPr="002F55EF" w:rsidRDefault="006B69C3" w:rsidP="002F55EF">
      <w:pPr>
        <w:spacing w:line="480" w:lineRule="auto"/>
        <w:ind w:left="650" w:hanging="650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预计承销比例（自营资金承销占发行规模比例）：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</w:t>
      </w:r>
      <w:r w:rsidRPr="002F55EF">
        <w:rPr>
          <w:rFonts w:ascii="楷体" w:eastAsia="楷体" w:hAnsi="楷体" w:cs="KaiTi"/>
          <w:sz w:val="26"/>
          <w:szCs w:val="26"/>
        </w:rPr>
        <w:t>%或</w:t>
      </w:r>
    </w:p>
    <w:p w14:paraId="0000000B" w14:textId="77777777" w:rsidR="00B25D9E" w:rsidRPr="002F55EF" w:rsidRDefault="006B69C3" w:rsidP="002F55EF">
      <w:pPr>
        <w:spacing w:line="480" w:lineRule="auto"/>
        <w:ind w:firstLine="520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承销金额：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</w:t>
      </w:r>
      <w:r w:rsidRPr="002F55EF">
        <w:rPr>
          <w:rFonts w:ascii="楷体" w:eastAsia="楷体" w:hAnsi="楷体" w:cs="KaiTi"/>
          <w:sz w:val="26"/>
          <w:szCs w:val="26"/>
        </w:rPr>
        <w:t>亿美元（等值）；</w:t>
      </w:r>
    </w:p>
    <w:p w14:paraId="0000000C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其中，3/3.5年期承销金额：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</w:t>
      </w:r>
      <w:r w:rsidRPr="002F55EF">
        <w:rPr>
          <w:rFonts w:ascii="楷体" w:eastAsia="楷体" w:hAnsi="楷体" w:cs="KaiTi"/>
          <w:sz w:val="26"/>
          <w:szCs w:val="26"/>
        </w:rPr>
        <w:t>亿美元（等值）；</w:t>
      </w:r>
    </w:p>
    <w:p w14:paraId="0000000D" w14:textId="46339096" w:rsidR="00B25D9E" w:rsidRPr="002F55EF" w:rsidRDefault="006B69C3" w:rsidP="002F55EF">
      <w:pPr>
        <w:spacing w:line="480" w:lineRule="auto"/>
        <w:ind w:firstLine="780"/>
        <w:rPr>
          <w:rFonts w:ascii="楷体" w:eastAsia="楷体" w:hAnsi="楷体" w:cs="KaiTi"/>
          <w:sz w:val="26"/>
          <w:szCs w:val="26"/>
        </w:rPr>
      </w:pPr>
      <w:r>
        <w:rPr>
          <w:rFonts w:ascii="楷体" w:eastAsia="楷体" w:hAnsi="楷体" w:cs="KaiTi"/>
          <w:sz w:val="26"/>
          <w:szCs w:val="26"/>
        </w:rPr>
        <w:t>5</w:t>
      </w:r>
      <w:r w:rsidRPr="002F55EF">
        <w:rPr>
          <w:rFonts w:ascii="楷体" w:eastAsia="楷体" w:hAnsi="楷体" w:cs="KaiTi"/>
          <w:sz w:val="26"/>
          <w:szCs w:val="26"/>
        </w:rPr>
        <w:t xml:space="preserve">年期承销金额： 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</w:t>
      </w:r>
      <w:r w:rsidRPr="002F55EF">
        <w:rPr>
          <w:rFonts w:ascii="楷体" w:eastAsia="楷体" w:hAnsi="楷体" w:cs="KaiTi"/>
          <w:sz w:val="26"/>
          <w:szCs w:val="26"/>
        </w:rPr>
        <w:t>亿美元（等值）；</w:t>
      </w:r>
    </w:p>
    <w:p w14:paraId="0000000F" w14:textId="1C1EB14F" w:rsidR="00B25D9E" w:rsidRPr="002F55EF" w:rsidRDefault="006B69C3" w:rsidP="002F55EF">
      <w:pPr>
        <w:spacing w:line="480" w:lineRule="auto"/>
        <w:ind w:firstLine="780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 xml:space="preserve">其他年期承销金额： 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</w:t>
      </w:r>
      <w:r w:rsidRPr="002F55EF">
        <w:rPr>
          <w:rFonts w:ascii="楷体" w:eastAsia="楷体" w:hAnsi="楷体" w:cs="KaiTi"/>
          <w:sz w:val="26"/>
          <w:szCs w:val="26"/>
        </w:rPr>
        <w:t>亿美元（等值）。</w:t>
      </w:r>
    </w:p>
    <w:p w14:paraId="00000010" w14:textId="77777777" w:rsidR="00B25D9E" w:rsidRPr="002F55EF" w:rsidRDefault="006B69C3" w:rsidP="002F55EF">
      <w:pPr>
        <w:spacing w:line="480" w:lineRule="auto"/>
        <w:ind w:firstLine="780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请注明价格敏感度（如有）。</w:t>
      </w:r>
    </w:p>
    <w:p w14:paraId="00000011" w14:textId="3D6EE9C1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lastRenderedPageBreak/>
        <w:t>总体承销费用报价：</w:t>
      </w:r>
      <w:bookmarkStart w:id="0" w:name="_GoBack"/>
      <w:bookmarkEnd w:id="0"/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</w:t>
      </w:r>
      <w:r w:rsidRPr="002F55EF">
        <w:rPr>
          <w:rFonts w:ascii="楷体" w:eastAsia="楷体" w:hAnsi="楷体" w:cs="KaiTi"/>
          <w:sz w:val="26"/>
          <w:szCs w:val="26"/>
        </w:rPr>
        <w:t>基点</w:t>
      </w:r>
    </w:p>
    <w:p w14:paraId="00000012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bookmarkStart w:id="1" w:name="_heading=h.yiim96z4uybu" w:colFirst="0" w:colLast="0"/>
      <w:bookmarkEnd w:id="1"/>
      <w:r w:rsidRPr="002F55EF">
        <w:rPr>
          <w:rFonts w:ascii="楷体" w:eastAsia="楷体" w:hAnsi="楷体" w:cs="KaiTi"/>
          <w:sz w:val="26"/>
          <w:szCs w:val="26"/>
        </w:rPr>
        <w:t>是否接受发行人对承销费用的统筹安排：□是    □否</w:t>
      </w:r>
    </w:p>
    <w:p w14:paraId="00000013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是否近3年内在经营活动中</w:t>
      </w:r>
      <w:r w:rsidRPr="002F55EF">
        <w:rPr>
          <w:rFonts w:ascii="楷体" w:eastAsia="楷体" w:hAnsi="楷体" w:cs="KaiTi"/>
          <w:b/>
          <w:bCs/>
          <w:sz w:val="26"/>
          <w:szCs w:val="26"/>
        </w:rPr>
        <w:t>无</w:t>
      </w:r>
      <w:r w:rsidRPr="002F55EF">
        <w:rPr>
          <w:rFonts w:ascii="楷体" w:eastAsia="楷体" w:hAnsi="楷体" w:cs="KaiTi"/>
          <w:sz w:val="26"/>
          <w:szCs w:val="26"/>
        </w:rPr>
        <w:t>重大违法记录和负面信誉事件：□是  □否</w:t>
      </w:r>
    </w:p>
    <w:p w14:paraId="00000014" w14:textId="564A1AEF" w:rsidR="00B25D9E" w:rsidRPr="002F55EF" w:rsidRDefault="006B69C3" w:rsidP="00943FF9">
      <w:pPr>
        <w:tabs>
          <w:tab w:val="left" w:leader="underscore" w:pos="1330"/>
        </w:tabs>
        <w:spacing w:line="480" w:lineRule="auto"/>
        <w:rPr>
          <w:rFonts w:ascii="楷体" w:eastAsia="楷体" w:hAnsi="楷体" w:cs="KaiTi"/>
          <w:sz w:val="26"/>
          <w:szCs w:val="26"/>
          <w:u w:val="single"/>
        </w:rPr>
      </w:pPr>
      <w:r w:rsidRPr="002F55EF">
        <w:rPr>
          <w:rFonts w:ascii="楷体" w:eastAsia="楷体" w:hAnsi="楷体" w:cs="KaiTi"/>
          <w:sz w:val="26"/>
          <w:szCs w:val="26"/>
        </w:rPr>
        <w:t>机构地址：</w:t>
      </w:r>
      <w:r w:rsidR="002F55EF">
        <w:rPr>
          <w:rFonts w:ascii="楷体" w:eastAsia="楷体" w:hAnsi="楷体" w:cs="KaiTi"/>
          <w:sz w:val="26"/>
          <w:szCs w:val="26"/>
        </w:rPr>
        <w:tab/>
      </w:r>
      <w:r w:rsidR="002F55EF">
        <w:rPr>
          <w:rFonts w:ascii="楷体" w:eastAsia="楷体" w:hAnsi="楷体" w:cs="KaiTi"/>
          <w:sz w:val="26"/>
          <w:szCs w:val="26"/>
        </w:rPr>
        <w:tab/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    </w:t>
      </w:r>
    </w:p>
    <w:p w14:paraId="00000015" w14:textId="055D3B54" w:rsidR="00B25D9E" w:rsidRPr="002F55EF" w:rsidRDefault="00943FF9" w:rsidP="00943FF9">
      <w:pPr>
        <w:tabs>
          <w:tab w:val="left" w:leader="underscore" w:pos="1330"/>
        </w:tabs>
        <w:spacing w:line="480" w:lineRule="auto"/>
        <w:rPr>
          <w:rFonts w:ascii="楷体" w:eastAsia="楷体" w:hAnsi="楷体" w:cs="KaiTi"/>
          <w:sz w:val="26"/>
          <w:szCs w:val="26"/>
        </w:rPr>
      </w:pPr>
      <w:r>
        <w:rPr>
          <w:rFonts w:ascii="楷体" w:eastAsia="楷体" w:hAnsi="楷体" w:cs="KaiTi"/>
          <w:sz w:val="26"/>
          <w:szCs w:val="26"/>
        </w:rPr>
        <w:t>联系部门</w:t>
      </w:r>
      <w:r>
        <w:rPr>
          <w:rFonts w:ascii="楷体" w:eastAsia="楷体" w:hAnsi="楷体" w:cs="KaiTi" w:hint="eastAsia"/>
          <w:sz w:val="26"/>
          <w:szCs w:val="26"/>
        </w:rPr>
        <w:t>：</w:t>
      </w:r>
      <w:r>
        <w:rPr>
          <w:rFonts w:ascii="楷体" w:eastAsia="楷体" w:hAnsi="楷体" w:cs="KaiTi"/>
          <w:sz w:val="26"/>
          <w:szCs w:val="26"/>
        </w:rPr>
        <w:tab/>
      </w:r>
      <w:r>
        <w:rPr>
          <w:rFonts w:ascii="楷体" w:eastAsia="楷体" w:hAnsi="楷体" w:cs="KaiTi"/>
          <w:sz w:val="26"/>
          <w:szCs w:val="26"/>
        </w:rPr>
        <w:tab/>
      </w:r>
      <w:r w:rsidR="006B69C3"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         </w:t>
      </w:r>
    </w:p>
    <w:p w14:paraId="00000016" w14:textId="77777777" w:rsidR="00B25D9E" w:rsidRPr="002F55EF" w:rsidRDefault="006B69C3" w:rsidP="002F55EF">
      <w:pPr>
        <w:tabs>
          <w:tab w:val="left" w:leader="underscore" w:pos="2100"/>
        </w:tabs>
        <w:spacing w:line="480" w:lineRule="auto"/>
        <w:rPr>
          <w:rFonts w:ascii="楷体" w:eastAsia="楷体" w:hAnsi="楷体" w:cs="KaiTi"/>
          <w:sz w:val="26"/>
          <w:szCs w:val="26"/>
          <w:u w:val="single"/>
        </w:rPr>
      </w:pPr>
      <w:r w:rsidRPr="002F55EF">
        <w:rPr>
          <w:rFonts w:ascii="楷体" w:eastAsia="楷体" w:hAnsi="楷体" w:cs="KaiTi"/>
          <w:sz w:val="26"/>
          <w:szCs w:val="26"/>
        </w:rPr>
        <w:t>联系人姓名及职务：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</w:t>
      </w:r>
    </w:p>
    <w:p w14:paraId="00000017" w14:textId="77777777" w:rsidR="00B25D9E" w:rsidRPr="002F55EF" w:rsidRDefault="006B69C3" w:rsidP="002F55EF">
      <w:pPr>
        <w:tabs>
          <w:tab w:val="left" w:leader="underscore" w:pos="2100"/>
        </w:tabs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联系电话：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         </w:t>
      </w:r>
    </w:p>
    <w:p w14:paraId="00000018" w14:textId="77777777" w:rsidR="00B25D9E" w:rsidRPr="002F55EF" w:rsidRDefault="006B69C3" w:rsidP="002F55EF">
      <w:pPr>
        <w:tabs>
          <w:tab w:val="left" w:leader="underscore" w:pos="2100"/>
        </w:tabs>
        <w:spacing w:line="480" w:lineRule="auto"/>
        <w:rPr>
          <w:rFonts w:ascii="楷体" w:eastAsia="楷体" w:hAnsi="楷体" w:cs="KaiTi"/>
          <w:sz w:val="26"/>
          <w:szCs w:val="26"/>
          <w:u w:val="single"/>
        </w:rPr>
      </w:pPr>
      <w:r w:rsidRPr="002F55EF">
        <w:rPr>
          <w:rFonts w:ascii="楷体" w:eastAsia="楷体" w:hAnsi="楷体" w:cs="KaiTi"/>
          <w:sz w:val="26"/>
          <w:szCs w:val="26"/>
        </w:rPr>
        <w:t>传真号码：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       </w:t>
      </w:r>
    </w:p>
    <w:p w14:paraId="00000019" w14:textId="77777777" w:rsidR="00B25D9E" w:rsidRPr="002F55EF" w:rsidRDefault="006B69C3" w:rsidP="002F55EF">
      <w:pPr>
        <w:tabs>
          <w:tab w:val="left" w:leader="underscore" w:pos="2100"/>
        </w:tabs>
        <w:spacing w:line="480" w:lineRule="auto"/>
        <w:rPr>
          <w:rFonts w:ascii="楷体" w:eastAsia="楷体" w:hAnsi="楷体" w:cs="KaiTi"/>
          <w:sz w:val="26"/>
          <w:szCs w:val="26"/>
          <w:u w:val="single"/>
        </w:rPr>
      </w:pPr>
      <w:r w:rsidRPr="002F55EF">
        <w:rPr>
          <w:rFonts w:ascii="楷体" w:eastAsia="楷体" w:hAnsi="楷体" w:cs="KaiTi"/>
          <w:sz w:val="26"/>
          <w:szCs w:val="26"/>
        </w:rPr>
        <w:t>电子邮箱：</w:t>
      </w:r>
      <w:r w:rsidRPr="002F55EF">
        <w:rPr>
          <w:rFonts w:ascii="楷体" w:eastAsia="楷体" w:hAnsi="楷体" w:cs="KaiTi"/>
          <w:sz w:val="26"/>
          <w:szCs w:val="26"/>
          <w:u w:val="single"/>
        </w:rPr>
        <w:t xml:space="preserve">                                          </w:t>
      </w:r>
    </w:p>
    <w:p w14:paraId="0000001A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注：1.对于选择项目，请在符合情况的选项□内打√。</w:t>
      </w:r>
    </w:p>
    <w:p w14:paraId="0000001B" w14:textId="77777777" w:rsidR="00B25D9E" w:rsidRPr="002F55EF" w:rsidRDefault="006B69C3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  <w:r w:rsidRPr="002F55EF">
        <w:rPr>
          <w:rFonts w:ascii="楷体" w:eastAsia="楷体" w:hAnsi="楷体" w:cs="KaiTi"/>
          <w:sz w:val="26"/>
          <w:szCs w:val="26"/>
        </w:rPr>
        <w:t>2.此表请置于申请材料首页。</w:t>
      </w:r>
    </w:p>
    <w:p w14:paraId="0000001C" w14:textId="77777777" w:rsidR="00B25D9E" w:rsidRPr="002F55EF" w:rsidRDefault="00B25D9E" w:rsidP="002F55EF">
      <w:pPr>
        <w:spacing w:line="480" w:lineRule="auto"/>
        <w:rPr>
          <w:rFonts w:ascii="楷体" w:eastAsia="楷体" w:hAnsi="楷体" w:cs="KaiTi"/>
          <w:sz w:val="26"/>
          <w:szCs w:val="26"/>
        </w:rPr>
      </w:pPr>
    </w:p>
    <w:p w14:paraId="0000001D" w14:textId="77777777" w:rsidR="00B25D9E" w:rsidRPr="002F55EF" w:rsidRDefault="00B25D9E" w:rsidP="002F55EF">
      <w:pPr>
        <w:spacing w:line="480" w:lineRule="auto"/>
        <w:rPr>
          <w:rFonts w:ascii="楷体" w:eastAsia="楷体" w:hAnsi="楷体"/>
        </w:rPr>
      </w:pPr>
    </w:p>
    <w:sectPr w:rsidR="00B25D9E" w:rsidRPr="002F55EF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C3DA2" w14:textId="77777777" w:rsidR="00D93F5B" w:rsidRDefault="00D93F5B" w:rsidP="001B59A2">
      <w:r>
        <w:separator/>
      </w:r>
    </w:p>
  </w:endnote>
  <w:endnote w:type="continuationSeparator" w:id="0">
    <w:p w14:paraId="4C1F701D" w14:textId="77777777" w:rsidR="00D93F5B" w:rsidRDefault="00D93F5B" w:rsidP="001B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597C9E7-7607-425A-80D8-5A3246CB0480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78BCE24-A325-4B56-B29E-C2C8903845A1}"/>
    <w:embedBold r:id="rId3" w:subsetted="1" w:fontKey="{9654795B-B6DF-451C-9CB3-B839EDC0AB4A}"/>
    <w:embedBoldItalic r:id="rId4" w:subsetted="1" w:fontKey="{5DD67D76-74F3-4C8B-B565-7767CDCD5704}"/>
  </w:font>
  <w:font w:name="KaiTi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62AAA4F9-E844-4DCD-B902-62BB7E1B370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DA9F9DE-D19F-4117-94DA-B39AE1D813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A8AA7" w14:textId="77777777" w:rsidR="00D93F5B" w:rsidRDefault="00D93F5B" w:rsidP="001B59A2">
      <w:r>
        <w:separator/>
      </w:r>
    </w:p>
  </w:footnote>
  <w:footnote w:type="continuationSeparator" w:id="0">
    <w:p w14:paraId="497241ED" w14:textId="77777777" w:rsidR="00D93F5B" w:rsidRDefault="00D93F5B" w:rsidP="001B5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9E"/>
    <w:rsid w:val="000360AF"/>
    <w:rsid w:val="000628F2"/>
    <w:rsid w:val="001B59A2"/>
    <w:rsid w:val="00243F63"/>
    <w:rsid w:val="002F55EF"/>
    <w:rsid w:val="006621E1"/>
    <w:rsid w:val="006B0593"/>
    <w:rsid w:val="006B69C3"/>
    <w:rsid w:val="00943FF9"/>
    <w:rsid w:val="009922DC"/>
    <w:rsid w:val="00B25D9E"/>
    <w:rsid w:val="00D9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B419F"/>
  <w15:docId w15:val="{BF7F3C76-91D4-426A-A6B0-545A5D70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等线"/>
        <w:sz w:val="21"/>
        <w:szCs w:val="21"/>
        <w:lang w:val="en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B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眉 字符"/>
    <w:basedOn w:val="a0"/>
    <w:link w:val="a5"/>
    <w:uiPriority w:val="99"/>
    <w:rsid w:val="001B59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5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页脚 字符"/>
    <w:basedOn w:val="a0"/>
    <w:link w:val="a7"/>
    <w:uiPriority w:val="99"/>
    <w:rsid w:val="001B59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KeMQPfv09EXgyhL79UFXhqGiA==">CgMxLjAyDmgueWlpbTk2ejR1eWJ1OAByITFKcXpDMzh5eFgxeEdrUmZ6MzJya19MOUtYMHdNNzd1OA==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user5</dc:creator>
  <cp:lastModifiedBy>唐颖</cp:lastModifiedBy>
  <cp:revision>3</cp:revision>
  <cp:lastPrinted>2026-07-31T09:49:00Z</cp:lastPrinted>
  <dcterms:created xsi:type="dcterms:W3CDTF">2026-08-03T01:45:00Z</dcterms:created>
  <dcterms:modified xsi:type="dcterms:W3CDTF">2026-08-03T01:56:00Z</dcterms:modified>
</cp:coreProperties>
</file>